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7C" w:rsidRDefault="0069047C" w:rsidP="0069047C">
      <w:pPr>
        <w:spacing w:after="0" w:line="259" w:lineRule="auto"/>
        <w:ind w:left="4820"/>
        <w:rPr>
          <w:rFonts w:ascii="Times New Roman" w:hAnsi="Times New Roman" w:cs="Times New Roman"/>
          <w:sz w:val="24"/>
          <w:szCs w:val="24"/>
        </w:rPr>
      </w:pPr>
      <w:r w:rsidRPr="00954D51">
        <w:rPr>
          <w:rFonts w:ascii="Times New Roman" w:hAnsi="Times New Roman" w:cs="Times New Roman"/>
          <w:sz w:val="24"/>
          <w:szCs w:val="24"/>
        </w:rPr>
        <w:t>Приложение 1</w:t>
      </w:r>
    </w:p>
    <w:p w:rsidR="0069047C" w:rsidRPr="00954D51" w:rsidRDefault="0069047C" w:rsidP="0069047C">
      <w:pPr>
        <w:spacing w:after="0" w:line="259" w:lineRule="auto"/>
        <w:ind w:left="4820"/>
        <w:rPr>
          <w:rFonts w:ascii="Times New Roman" w:hAnsi="Times New Roman" w:cs="Times New Roman"/>
          <w:sz w:val="24"/>
          <w:szCs w:val="24"/>
        </w:rPr>
      </w:pPr>
      <w:r>
        <w:rPr>
          <w:rFonts w:ascii="Times New Roman" w:hAnsi="Times New Roman" w:cs="Times New Roman"/>
          <w:sz w:val="24"/>
          <w:szCs w:val="24"/>
        </w:rPr>
        <w:t>к    Приказу   №14  от   18.02.2019</w:t>
      </w:r>
    </w:p>
    <w:p w:rsidR="0069047C" w:rsidRDefault="0069047C" w:rsidP="00690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9047C" w:rsidRPr="00C31DCC" w:rsidRDefault="0069047C" w:rsidP="0069047C">
      <w:pPr>
        <w:spacing w:after="0" w:line="240" w:lineRule="auto"/>
        <w:jc w:val="center"/>
        <w:rPr>
          <w:rFonts w:ascii="Times New Roman" w:hAnsi="Times New Roman" w:cs="Times New Roman"/>
          <w:sz w:val="24"/>
          <w:szCs w:val="28"/>
        </w:rPr>
      </w:pPr>
      <w:r w:rsidRPr="00C31DCC">
        <w:rPr>
          <w:rFonts w:ascii="Times New Roman" w:hAnsi="Times New Roman" w:cs="Times New Roman"/>
          <w:sz w:val="24"/>
          <w:szCs w:val="28"/>
        </w:rPr>
        <w:t>Положение о процедуре присвоения и</w:t>
      </w:r>
    </w:p>
    <w:p w:rsidR="0069047C" w:rsidRDefault="0069047C" w:rsidP="0069047C">
      <w:pPr>
        <w:pStyle w:val="ConsPlusTitle"/>
        <w:spacing w:line="240" w:lineRule="auto"/>
        <w:jc w:val="center"/>
        <w:rPr>
          <w:rFonts w:ascii="Times New Roman" w:hAnsi="Times New Roman" w:cs="Times New Roman"/>
          <w:b w:val="0"/>
          <w:sz w:val="24"/>
          <w:szCs w:val="28"/>
        </w:rPr>
      </w:pPr>
      <w:r w:rsidRPr="00C31DCC">
        <w:rPr>
          <w:rFonts w:ascii="Times New Roman" w:hAnsi="Times New Roman" w:cs="Times New Roman"/>
          <w:b w:val="0"/>
          <w:sz w:val="24"/>
          <w:szCs w:val="28"/>
        </w:rPr>
        <w:t xml:space="preserve"> размещения знака информационной продукции и (или) текстового предупреждения об информационной продукции, запрещенной для детей</w:t>
      </w:r>
    </w:p>
    <w:p w:rsidR="0069047C" w:rsidRPr="00C31DCC" w:rsidRDefault="0069047C" w:rsidP="0069047C">
      <w:pPr>
        <w:pStyle w:val="ConsPlusTitle"/>
        <w:spacing w:line="240" w:lineRule="auto"/>
        <w:jc w:val="center"/>
        <w:rPr>
          <w:rFonts w:ascii="Times New Roman" w:hAnsi="Times New Roman" w:cs="Times New Roman"/>
          <w:b w:val="0"/>
          <w:sz w:val="24"/>
          <w:szCs w:val="28"/>
        </w:rPr>
      </w:pPr>
      <w:r>
        <w:rPr>
          <w:rFonts w:ascii="Times New Roman" w:hAnsi="Times New Roman" w:cs="Times New Roman"/>
          <w:b w:val="0"/>
          <w:sz w:val="24"/>
          <w:szCs w:val="28"/>
        </w:rPr>
        <w:t xml:space="preserve">в  МБОУ  </w:t>
      </w:r>
      <w:proofErr w:type="spellStart"/>
      <w:r>
        <w:rPr>
          <w:rFonts w:ascii="Times New Roman" w:hAnsi="Times New Roman" w:cs="Times New Roman"/>
          <w:b w:val="0"/>
          <w:sz w:val="24"/>
          <w:szCs w:val="28"/>
        </w:rPr>
        <w:t>Степновская</w:t>
      </w:r>
      <w:proofErr w:type="spellEnd"/>
      <w:r>
        <w:rPr>
          <w:rFonts w:ascii="Times New Roman" w:hAnsi="Times New Roman" w:cs="Times New Roman"/>
          <w:b w:val="0"/>
          <w:sz w:val="24"/>
          <w:szCs w:val="28"/>
        </w:rPr>
        <w:t xml:space="preserve"> СОШ  и  филиалах</w:t>
      </w:r>
    </w:p>
    <w:p w:rsidR="0069047C" w:rsidRPr="00C31DCC" w:rsidRDefault="0069047C" w:rsidP="0069047C">
      <w:pPr>
        <w:pStyle w:val="ConsPlusTitle"/>
        <w:spacing w:line="240" w:lineRule="auto"/>
        <w:jc w:val="center"/>
        <w:rPr>
          <w:rFonts w:ascii="Times New Roman" w:hAnsi="Times New Roman" w:cs="Times New Roman"/>
          <w:b w:val="0"/>
          <w:sz w:val="24"/>
          <w:szCs w:val="28"/>
        </w:rPr>
      </w:pPr>
    </w:p>
    <w:p w:rsidR="0069047C" w:rsidRPr="00C31DCC" w:rsidRDefault="0069047C" w:rsidP="0069047C">
      <w:pPr>
        <w:pStyle w:val="ConsPlusTitle"/>
        <w:jc w:val="center"/>
        <w:rPr>
          <w:rFonts w:ascii="Times New Roman" w:hAnsi="Times New Roman" w:cs="Times New Roman"/>
          <w:sz w:val="24"/>
          <w:szCs w:val="28"/>
        </w:rPr>
      </w:pPr>
    </w:p>
    <w:p w:rsidR="0069047C" w:rsidRPr="00C31DCC" w:rsidRDefault="0069047C" w:rsidP="0069047C">
      <w:pPr>
        <w:pStyle w:val="ConsPlusTitle"/>
        <w:jc w:val="center"/>
        <w:rPr>
          <w:rFonts w:ascii="Times New Roman" w:hAnsi="Times New Roman" w:cs="Times New Roman"/>
          <w:sz w:val="24"/>
          <w:szCs w:val="28"/>
        </w:rPr>
      </w:pPr>
      <w:r w:rsidRPr="00C31DCC">
        <w:rPr>
          <w:rFonts w:ascii="Times New Roman" w:hAnsi="Times New Roman" w:cs="Times New Roman"/>
          <w:sz w:val="24"/>
          <w:szCs w:val="28"/>
        </w:rPr>
        <w:t>1. Общие положения</w:t>
      </w:r>
    </w:p>
    <w:p w:rsidR="0069047C" w:rsidRPr="00C31DCC" w:rsidRDefault="0069047C" w:rsidP="0069047C">
      <w:pPr>
        <w:pStyle w:val="ConsPlusNormal"/>
        <w:tabs>
          <w:tab w:val="left" w:pos="993"/>
        </w:tabs>
        <w:jc w:val="both"/>
        <w:rPr>
          <w:rFonts w:ascii="Times New Roman" w:hAnsi="Times New Roman" w:cs="Times New Roman"/>
          <w:sz w:val="24"/>
          <w:szCs w:val="28"/>
        </w:rPr>
      </w:pPr>
    </w:p>
    <w:p w:rsidR="0069047C" w:rsidRPr="00C31DCC" w:rsidRDefault="0069047C" w:rsidP="0069047C">
      <w:pPr>
        <w:pStyle w:val="ConsPlusNormal"/>
        <w:tabs>
          <w:tab w:val="left" w:pos="993"/>
        </w:tabs>
        <w:jc w:val="both"/>
        <w:rPr>
          <w:rFonts w:ascii="Times New Roman" w:hAnsi="Times New Roman" w:cs="Times New Roman"/>
          <w:sz w:val="24"/>
          <w:szCs w:val="28"/>
        </w:rPr>
      </w:pPr>
      <w:r w:rsidRPr="00C31DCC">
        <w:rPr>
          <w:rFonts w:ascii="Times New Roman" w:hAnsi="Times New Roman" w:cs="Times New Roman"/>
          <w:sz w:val="24"/>
          <w:szCs w:val="28"/>
        </w:rPr>
        <w:t xml:space="preserve">1.1. Настоящее положение определяет порядок классификации документов, являющихся библиотечным фондом </w:t>
      </w:r>
      <w:r>
        <w:rPr>
          <w:rFonts w:ascii="Times New Roman" w:hAnsi="Times New Roman" w:cs="Times New Roman"/>
          <w:sz w:val="24"/>
          <w:szCs w:val="28"/>
        </w:rPr>
        <w:t xml:space="preserve"> МБОУ </w:t>
      </w:r>
      <w:proofErr w:type="spellStart"/>
      <w:r>
        <w:rPr>
          <w:rFonts w:ascii="Times New Roman" w:hAnsi="Times New Roman" w:cs="Times New Roman"/>
          <w:sz w:val="24"/>
          <w:szCs w:val="28"/>
        </w:rPr>
        <w:t>Степновская</w:t>
      </w:r>
      <w:proofErr w:type="spellEnd"/>
      <w:r>
        <w:rPr>
          <w:rFonts w:ascii="Times New Roman" w:hAnsi="Times New Roman" w:cs="Times New Roman"/>
          <w:sz w:val="24"/>
          <w:szCs w:val="28"/>
        </w:rPr>
        <w:t xml:space="preserve"> СОШ  и филиалов </w:t>
      </w:r>
      <w:r w:rsidRPr="00C31DCC">
        <w:rPr>
          <w:rFonts w:ascii="Times New Roman" w:hAnsi="Times New Roman" w:cs="Times New Roman"/>
          <w:sz w:val="24"/>
          <w:szCs w:val="28"/>
        </w:rPr>
        <w:t>(далее – библиотека), а также порядок присвоения и размещения на них знака информационной продукции.</w:t>
      </w:r>
    </w:p>
    <w:p w:rsidR="0069047C" w:rsidRPr="00C31DCC" w:rsidRDefault="0069047C" w:rsidP="0069047C">
      <w:pPr>
        <w:pStyle w:val="ConsPlusNormal"/>
        <w:tabs>
          <w:tab w:val="left" w:pos="993"/>
        </w:tabs>
        <w:jc w:val="both"/>
        <w:rPr>
          <w:rFonts w:ascii="Times New Roman" w:hAnsi="Times New Roman" w:cs="Times New Roman"/>
          <w:sz w:val="24"/>
          <w:szCs w:val="28"/>
        </w:rPr>
      </w:pPr>
    </w:p>
    <w:p w:rsidR="0069047C" w:rsidRPr="00C31DCC" w:rsidRDefault="0069047C" w:rsidP="0069047C">
      <w:pPr>
        <w:pStyle w:val="a4"/>
        <w:kinsoku w:val="0"/>
        <w:overflowPunct w:val="0"/>
        <w:spacing w:before="86" w:beforeAutospacing="0" w:after="0" w:afterAutospacing="0"/>
        <w:jc w:val="both"/>
        <w:textAlignment w:val="baseline"/>
        <w:rPr>
          <w:szCs w:val="28"/>
        </w:rPr>
      </w:pPr>
      <w:r w:rsidRPr="00C31DCC">
        <w:rPr>
          <w:szCs w:val="28"/>
        </w:rPr>
        <w:t xml:space="preserve">1.2. </w:t>
      </w:r>
      <w:proofErr w:type="gramStart"/>
      <w:r w:rsidRPr="00C31DCC">
        <w:rPr>
          <w:szCs w:val="28"/>
        </w:rPr>
        <w:t xml:space="preserve">Положение разработано с целью реализации Федерального закона от 29.12.2010 N 436-ФЗ «О защите детей от информации, причиняющей вред их здоровью и развитию» (далее – Закон № 436-ФЗ), на основании </w:t>
      </w:r>
      <w:r w:rsidRPr="00C31DCC">
        <w:rPr>
          <w:color w:val="000000"/>
          <w:szCs w:val="28"/>
        </w:rPr>
        <w:t>ФЗ от 27.07.2006 года N 149-ФЗ «</w:t>
      </w:r>
      <w:r w:rsidRPr="00C31DCC">
        <w:rPr>
          <w:bCs/>
          <w:color w:val="000000"/>
          <w:szCs w:val="28"/>
        </w:rPr>
        <w:t>Об информации, информационных технологиях и о защите информации»</w:t>
      </w:r>
      <w:r w:rsidRPr="00C31DCC">
        <w:rPr>
          <w:szCs w:val="28"/>
        </w:rPr>
        <w:t xml:space="preserve">, </w:t>
      </w:r>
      <w:r w:rsidRPr="00C31DCC">
        <w:rPr>
          <w:color w:val="000000"/>
          <w:szCs w:val="28"/>
        </w:rPr>
        <w:t>ФЗ от 25.07.2002 N 114-ФЗ (ред. от 02.07.2013)</w:t>
      </w:r>
      <w:r w:rsidRPr="00C31DCC">
        <w:rPr>
          <w:bCs/>
          <w:color w:val="000000"/>
          <w:szCs w:val="28"/>
        </w:rPr>
        <w:t>"О противодействии экстремистской деятельности»</w:t>
      </w:r>
      <w:r w:rsidRPr="00C31DCC">
        <w:rPr>
          <w:szCs w:val="28"/>
        </w:rPr>
        <w:t xml:space="preserve">, </w:t>
      </w:r>
      <w:r w:rsidRPr="00C31DCC">
        <w:rPr>
          <w:color w:val="000000"/>
          <w:szCs w:val="28"/>
        </w:rPr>
        <w:t>ФЗ от 24.07.1998 N 124-ФЗ (ред. от</w:t>
      </w:r>
      <w:proofErr w:type="gramEnd"/>
      <w:r w:rsidRPr="00C31DCC">
        <w:rPr>
          <w:color w:val="000000"/>
          <w:szCs w:val="28"/>
        </w:rPr>
        <w:t xml:space="preserve"> 02.12.2013)</w:t>
      </w:r>
      <w:r w:rsidRPr="00C31DCC">
        <w:rPr>
          <w:szCs w:val="28"/>
        </w:rPr>
        <w:t xml:space="preserve"> </w:t>
      </w:r>
      <w:r w:rsidRPr="00C31DCC">
        <w:rPr>
          <w:bCs/>
          <w:color w:val="000000"/>
          <w:szCs w:val="28"/>
        </w:rPr>
        <w:t>"Об основных гарантиях прав ребенка в Российской Федерации», приказа Министерства связи и массовых коммуникаций РФ от 16.06.2014 г. № 161.</w:t>
      </w:r>
    </w:p>
    <w:p w:rsidR="0069047C" w:rsidRPr="00C31DCC" w:rsidRDefault="0069047C" w:rsidP="0069047C">
      <w:pPr>
        <w:pStyle w:val="ConsPlusNormal"/>
        <w:tabs>
          <w:tab w:val="left" w:pos="993"/>
        </w:tabs>
        <w:rPr>
          <w:rFonts w:ascii="Times New Roman" w:hAnsi="Times New Roman" w:cs="Times New Roman"/>
          <w:sz w:val="24"/>
          <w:szCs w:val="28"/>
        </w:rPr>
      </w:pPr>
      <w:r w:rsidRPr="00C31DCC">
        <w:rPr>
          <w:rFonts w:ascii="Times New Roman" w:hAnsi="Times New Roman" w:cs="Times New Roman"/>
          <w:sz w:val="24"/>
          <w:szCs w:val="28"/>
        </w:rPr>
        <w:t>1.3. Основные понятия, используемые в настоящем положении:</w:t>
      </w:r>
    </w:p>
    <w:p w:rsidR="0069047C" w:rsidRPr="00C31DCC" w:rsidRDefault="0069047C" w:rsidP="0069047C">
      <w:pPr>
        <w:pStyle w:val="ConsPlusNormal"/>
        <w:tabs>
          <w:tab w:val="left" w:pos="993"/>
        </w:tabs>
        <w:spacing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доступ детей к информации</w:t>
      </w:r>
      <w:r w:rsidRPr="00C31DCC">
        <w:rPr>
          <w:rFonts w:ascii="Times New Roman" w:hAnsi="Times New Roman" w:cs="Times New Roman"/>
          <w:sz w:val="24"/>
          <w:szCs w:val="28"/>
        </w:rPr>
        <w:t xml:space="preserve"> - возможность получения и использования детьми свободно распространяемой информации;</w:t>
      </w:r>
    </w:p>
    <w:p w:rsidR="0069047C" w:rsidRPr="00C31DCC" w:rsidRDefault="0069047C" w:rsidP="0069047C">
      <w:pPr>
        <w:pStyle w:val="ConsPlusNormal"/>
        <w:tabs>
          <w:tab w:val="left" w:pos="993"/>
        </w:tabs>
        <w:spacing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знак информационной продукции</w:t>
      </w:r>
      <w:r w:rsidRPr="00C31DCC">
        <w:rPr>
          <w:rFonts w:ascii="Times New Roman" w:hAnsi="Times New Roman" w:cs="Times New Roman"/>
          <w:sz w:val="24"/>
          <w:szCs w:val="28"/>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Закона № 436-ФЗ;</w:t>
      </w:r>
    </w:p>
    <w:p w:rsidR="0069047C" w:rsidRPr="00C31DCC" w:rsidRDefault="0069047C" w:rsidP="0069047C">
      <w:pPr>
        <w:pStyle w:val="ConsPlusNormal"/>
        <w:tabs>
          <w:tab w:val="left" w:pos="993"/>
        </w:tabs>
        <w:spacing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зрелищное мероприятие</w:t>
      </w:r>
      <w:r w:rsidRPr="00C31DCC">
        <w:rPr>
          <w:rFonts w:ascii="Times New Roman" w:hAnsi="Times New Roman" w:cs="Times New Roman"/>
          <w:sz w:val="24"/>
          <w:szCs w:val="28"/>
        </w:rPr>
        <w:t xml:space="preserve"> (далее –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9047C" w:rsidRPr="00C31DCC" w:rsidRDefault="0069047C" w:rsidP="0069047C">
      <w:pPr>
        <w:pStyle w:val="ConsPlusNormal"/>
        <w:tabs>
          <w:tab w:val="left" w:pos="993"/>
        </w:tabs>
        <w:spacing w:line="240" w:lineRule="auto"/>
        <w:ind w:firstLine="570"/>
        <w:jc w:val="both"/>
        <w:rPr>
          <w:rFonts w:ascii="Times New Roman" w:hAnsi="Times New Roman" w:cs="Times New Roman"/>
          <w:sz w:val="24"/>
          <w:szCs w:val="28"/>
        </w:rPr>
      </w:pPr>
      <w:proofErr w:type="gramStart"/>
      <w:r w:rsidRPr="00C31DCC">
        <w:rPr>
          <w:rFonts w:ascii="Times New Roman" w:hAnsi="Times New Roman" w:cs="Times New Roman"/>
          <w:i/>
          <w:iCs/>
          <w:sz w:val="24"/>
          <w:szCs w:val="28"/>
        </w:rPr>
        <w:t>информационная продукция</w:t>
      </w:r>
      <w:r w:rsidRPr="00C31DCC">
        <w:rPr>
          <w:rFonts w:ascii="Times New Roman" w:hAnsi="Times New Roman" w:cs="Times New Roman"/>
          <w:b/>
          <w:bCs/>
          <w:i/>
          <w:iCs/>
          <w:sz w:val="24"/>
          <w:szCs w:val="28"/>
        </w:rPr>
        <w:t xml:space="preserve"> </w:t>
      </w:r>
      <w:r w:rsidRPr="00C31DCC">
        <w:rPr>
          <w:rFonts w:ascii="Times New Roman" w:hAnsi="Times New Roman" w:cs="Times New Roman"/>
          <w:sz w:val="24"/>
          <w:szCs w:val="28"/>
        </w:rPr>
        <w:t>-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9047C" w:rsidRPr="00C31DCC" w:rsidRDefault="0069047C" w:rsidP="0069047C">
      <w:pPr>
        <w:tabs>
          <w:tab w:val="left" w:pos="993"/>
        </w:tabs>
        <w:spacing w:after="0"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информационная продукция для детей</w:t>
      </w:r>
      <w:r w:rsidRPr="00C31DCC">
        <w:rPr>
          <w:rFonts w:ascii="Times New Roman" w:hAnsi="Times New Roman" w:cs="Times New Roman"/>
          <w:sz w:val="24"/>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9047C" w:rsidRPr="00C31DCC" w:rsidRDefault="0069047C" w:rsidP="0069047C">
      <w:pPr>
        <w:pStyle w:val="ConsPlusNormal"/>
        <w:tabs>
          <w:tab w:val="left" w:pos="993"/>
        </w:tabs>
        <w:spacing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классификация информационной продукции</w:t>
      </w:r>
      <w:r w:rsidRPr="00C31DCC">
        <w:rPr>
          <w:rFonts w:ascii="Times New Roman" w:hAnsi="Times New Roman" w:cs="Times New Roman"/>
          <w:sz w:val="24"/>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w:t>
      </w:r>
    </w:p>
    <w:p w:rsidR="0069047C" w:rsidRPr="00C31DCC" w:rsidRDefault="0069047C" w:rsidP="0069047C">
      <w:pPr>
        <w:tabs>
          <w:tab w:val="left" w:pos="993"/>
        </w:tabs>
        <w:spacing w:after="0"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пользователь (читатель) библиотеки</w:t>
      </w:r>
      <w:r w:rsidRPr="00C31DCC">
        <w:rPr>
          <w:rFonts w:ascii="Times New Roman" w:hAnsi="Times New Roman" w:cs="Times New Roman"/>
          <w:sz w:val="24"/>
          <w:szCs w:val="28"/>
        </w:rPr>
        <w:t xml:space="preserve"> - физическое или юридическое лицо, пользующееся услугами библиотеки;</w:t>
      </w:r>
    </w:p>
    <w:p w:rsidR="0069047C" w:rsidRPr="00C31DCC" w:rsidRDefault="0069047C" w:rsidP="0069047C">
      <w:pPr>
        <w:tabs>
          <w:tab w:val="left" w:pos="993"/>
        </w:tabs>
        <w:spacing w:after="0"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библиотечный фонд</w:t>
      </w:r>
      <w:r w:rsidRPr="00C31DCC">
        <w:rPr>
          <w:rFonts w:ascii="Times New Roman" w:hAnsi="Times New Roman" w:cs="Times New Roman"/>
          <w:sz w:val="24"/>
          <w:szCs w:val="28"/>
        </w:rPr>
        <w:t xml:space="preserve"> - совокупность документов различного назначения и статуса, организационно и функционально связанных между собой, подлежащих учету, </w:t>
      </w:r>
      <w:r w:rsidRPr="00C31DCC">
        <w:rPr>
          <w:rFonts w:ascii="Times New Roman" w:hAnsi="Times New Roman" w:cs="Times New Roman"/>
          <w:sz w:val="24"/>
          <w:szCs w:val="28"/>
        </w:rPr>
        <w:lastRenderedPageBreak/>
        <w:t>комплектованию, хранению и использованию в целях библиотечного обслуживания пользователей библиотеки;</w:t>
      </w:r>
    </w:p>
    <w:p w:rsidR="0069047C" w:rsidRPr="00C31DCC" w:rsidRDefault="0069047C" w:rsidP="0069047C">
      <w:pPr>
        <w:tabs>
          <w:tab w:val="left" w:pos="993"/>
        </w:tabs>
        <w:spacing w:after="0"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 xml:space="preserve">маркировка </w:t>
      </w:r>
      <w:r w:rsidRPr="00C31DCC">
        <w:rPr>
          <w:rFonts w:ascii="Times New Roman" w:hAnsi="Times New Roman" w:cs="Times New Roman"/>
          <w:sz w:val="24"/>
          <w:szCs w:val="28"/>
        </w:rPr>
        <w:t>- нанесение условных знаков, букв, цифр, графических знаков или надписей на объект, с целью его дальнейшей идентификации (узнавания), указания его свойств и характеристик;</w:t>
      </w:r>
    </w:p>
    <w:p w:rsidR="0069047C" w:rsidRPr="00C31DCC" w:rsidRDefault="0069047C" w:rsidP="0069047C">
      <w:pPr>
        <w:pStyle w:val="ConsPlusNormal"/>
        <w:tabs>
          <w:tab w:val="left" w:pos="0"/>
          <w:tab w:val="left" w:pos="1276"/>
        </w:tabs>
        <w:spacing w:line="240" w:lineRule="auto"/>
        <w:ind w:firstLine="567"/>
        <w:jc w:val="both"/>
        <w:rPr>
          <w:rFonts w:ascii="Times New Roman" w:hAnsi="Times New Roman" w:cs="Times New Roman"/>
          <w:sz w:val="24"/>
          <w:szCs w:val="28"/>
        </w:rPr>
      </w:pPr>
      <w:r w:rsidRPr="00C31DCC">
        <w:rPr>
          <w:rFonts w:ascii="Times New Roman" w:hAnsi="Times New Roman" w:cs="Times New Roman"/>
          <w:i/>
          <w:sz w:val="24"/>
          <w:szCs w:val="28"/>
        </w:rPr>
        <w:t>научное издание</w:t>
      </w:r>
      <w:r w:rsidRPr="00C31DCC">
        <w:rPr>
          <w:rFonts w:ascii="Times New Roman" w:hAnsi="Times New Roman" w:cs="Times New Roman"/>
          <w:sz w:val="24"/>
          <w:szCs w:val="28"/>
        </w:rPr>
        <w:t xml:space="preserve"> -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 </w:t>
      </w:r>
    </w:p>
    <w:p w:rsidR="0069047C" w:rsidRPr="00C31DCC" w:rsidRDefault="0069047C" w:rsidP="0069047C">
      <w:pPr>
        <w:pStyle w:val="ConsPlusNormal"/>
        <w:tabs>
          <w:tab w:val="left" w:pos="0"/>
          <w:tab w:val="left" w:pos="1276"/>
        </w:tabs>
        <w:spacing w:line="240" w:lineRule="auto"/>
        <w:ind w:firstLine="567"/>
        <w:jc w:val="both"/>
        <w:rPr>
          <w:rFonts w:ascii="Times New Roman" w:hAnsi="Times New Roman" w:cs="Times New Roman"/>
          <w:sz w:val="24"/>
          <w:szCs w:val="28"/>
        </w:rPr>
      </w:pPr>
      <w:r w:rsidRPr="00C31DCC">
        <w:rPr>
          <w:rFonts w:ascii="Times New Roman" w:hAnsi="Times New Roman" w:cs="Times New Roman"/>
          <w:i/>
          <w:sz w:val="24"/>
          <w:szCs w:val="28"/>
        </w:rPr>
        <w:t>научно-техническая информация</w:t>
      </w:r>
      <w:r w:rsidRPr="00C31DCC">
        <w:rPr>
          <w:rFonts w:ascii="Times New Roman" w:hAnsi="Times New Roman" w:cs="Times New Roman"/>
          <w:sz w:val="24"/>
          <w:szCs w:val="28"/>
        </w:rPr>
        <w:t xml:space="preserve"> -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p>
    <w:p w:rsidR="0069047C" w:rsidRPr="00C31DCC" w:rsidRDefault="0069047C" w:rsidP="0069047C">
      <w:pPr>
        <w:pStyle w:val="ConsPlusNormal"/>
        <w:tabs>
          <w:tab w:val="left" w:pos="0"/>
          <w:tab w:val="left" w:pos="1276"/>
        </w:tabs>
        <w:spacing w:line="240" w:lineRule="auto"/>
        <w:ind w:firstLine="567"/>
        <w:jc w:val="both"/>
        <w:rPr>
          <w:rFonts w:ascii="Times New Roman" w:hAnsi="Times New Roman" w:cs="Times New Roman"/>
          <w:sz w:val="24"/>
          <w:szCs w:val="28"/>
        </w:rPr>
      </w:pPr>
      <w:r w:rsidRPr="00C31DCC">
        <w:rPr>
          <w:rFonts w:ascii="Times New Roman" w:hAnsi="Times New Roman" w:cs="Times New Roman"/>
          <w:i/>
          <w:sz w:val="24"/>
          <w:szCs w:val="28"/>
        </w:rPr>
        <w:t>оборот информационной продукции</w:t>
      </w:r>
      <w:r w:rsidRPr="00C31DCC">
        <w:rPr>
          <w:rFonts w:ascii="Times New Roman" w:hAnsi="Times New Roman" w:cs="Times New Roman"/>
          <w:b/>
          <w:i/>
          <w:sz w:val="24"/>
          <w:szCs w:val="28"/>
        </w:rPr>
        <w:t xml:space="preserve"> — </w:t>
      </w:r>
      <w:r w:rsidRPr="00C31DCC">
        <w:rPr>
          <w:rFonts w:ascii="Times New Roman" w:hAnsi="Times New Roman" w:cs="Times New Roman"/>
          <w:sz w:val="24"/>
          <w:szCs w:val="28"/>
        </w:rPr>
        <w:t>предоставление и (или) распространение информационной продукции, включая ее выдачу из фондов общедоступных библиотек, публичный показ, публичное исполнение (в том числе посредством зрелищных мероприятий</w:t>
      </w:r>
      <w:r>
        <w:rPr>
          <w:rFonts w:ascii="Times New Roman" w:hAnsi="Times New Roman" w:cs="Times New Roman"/>
          <w:sz w:val="24"/>
          <w:szCs w:val="28"/>
        </w:rPr>
        <w:t>), распространение посредством</w:t>
      </w:r>
      <w:r w:rsidRPr="005179F3">
        <w:rPr>
          <w:rFonts w:ascii="Times New Roman" w:hAnsi="Times New Roman" w:cs="Times New Roman"/>
          <w:sz w:val="24"/>
          <w:szCs w:val="28"/>
        </w:rPr>
        <w:t xml:space="preserve"> </w:t>
      </w:r>
      <w:r w:rsidRPr="00C31DCC">
        <w:rPr>
          <w:rFonts w:ascii="Times New Roman" w:hAnsi="Times New Roman" w:cs="Times New Roman"/>
          <w:sz w:val="24"/>
          <w:szCs w:val="28"/>
        </w:rPr>
        <w:t xml:space="preserve">информационно-телекоммуникационных сетей, в том числе сети "Интернет". </w:t>
      </w:r>
    </w:p>
    <w:p w:rsidR="0069047C" w:rsidRPr="00C31DCC" w:rsidRDefault="0069047C" w:rsidP="0069047C">
      <w:pPr>
        <w:pStyle w:val="ConsPlusNormal"/>
        <w:tabs>
          <w:tab w:val="left" w:pos="0"/>
          <w:tab w:val="left" w:pos="1276"/>
        </w:tabs>
        <w:spacing w:line="240" w:lineRule="auto"/>
        <w:ind w:firstLine="567"/>
        <w:jc w:val="both"/>
        <w:rPr>
          <w:rFonts w:ascii="Times New Roman" w:hAnsi="Times New Roman" w:cs="Times New Roman"/>
          <w:sz w:val="24"/>
          <w:szCs w:val="28"/>
        </w:rPr>
      </w:pPr>
      <w:r w:rsidRPr="00C31DCC">
        <w:rPr>
          <w:rFonts w:ascii="Times New Roman" w:hAnsi="Times New Roman" w:cs="Times New Roman"/>
          <w:i/>
          <w:sz w:val="24"/>
          <w:szCs w:val="28"/>
        </w:rPr>
        <w:t>статистическая информация</w:t>
      </w:r>
      <w:r w:rsidRPr="00C31DCC">
        <w:rPr>
          <w:rFonts w:ascii="Times New Roman" w:hAnsi="Times New Roman" w:cs="Times New Roman"/>
          <w:b/>
          <w:i/>
          <w:sz w:val="24"/>
          <w:szCs w:val="28"/>
        </w:rPr>
        <w:t xml:space="preserve"> – </w:t>
      </w:r>
      <w:r w:rsidRPr="00C31DCC">
        <w:rPr>
          <w:rFonts w:ascii="Times New Roman" w:hAnsi="Times New Roman" w:cs="Times New Roman"/>
          <w:sz w:val="24"/>
          <w:szCs w:val="28"/>
        </w:rPr>
        <w:t xml:space="preserve">цифровая информация в виде числовых рядов различных показателей, прогнозных моделей и оценок. </w:t>
      </w:r>
    </w:p>
    <w:p w:rsidR="0069047C" w:rsidRPr="00C31DCC" w:rsidRDefault="0069047C" w:rsidP="0069047C">
      <w:pPr>
        <w:tabs>
          <w:tab w:val="left" w:pos="993"/>
        </w:tabs>
        <w:spacing w:after="0" w:line="240" w:lineRule="auto"/>
        <w:ind w:firstLine="570"/>
        <w:jc w:val="both"/>
        <w:rPr>
          <w:rFonts w:ascii="Times New Roman" w:hAnsi="Times New Roman" w:cs="Times New Roman"/>
          <w:sz w:val="24"/>
          <w:szCs w:val="28"/>
        </w:rPr>
      </w:pPr>
      <w:r w:rsidRPr="00C31DCC">
        <w:rPr>
          <w:rFonts w:ascii="Times New Roman" w:hAnsi="Times New Roman" w:cs="Times New Roman"/>
          <w:i/>
          <w:sz w:val="24"/>
          <w:szCs w:val="28"/>
        </w:rPr>
        <w:t>эксперт</w:t>
      </w:r>
      <w:r w:rsidRPr="00C31DCC">
        <w:rPr>
          <w:rFonts w:ascii="Times New Roman" w:hAnsi="Times New Roman" w:cs="Times New Roman"/>
          <w:sz w:val="24"/>
          <w:szCs w:val="28"/>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9047C" w:rsidRPr="00C31DCC" w:rsidRDefault="0069047C" w:rsidP="0069047C">
      <w:pPr>
        <w:pStyle w:val="ConsPlusNormal"/>
        <w:tabs>
          <w:tab w:val="left" w:pos="993"/>
        </w:tabs>
        <w:jc w:val="both"/>
        <w:rPr>
          <w:rFonts w:ascii="Times New Roman" w:hAnsi="Times New Roman" w:cs="Times New Roman"/>
          <w:sz w:val="24"/>
          <w:szCs w:val="28"/>
        </w:rPr>
      </w:pPr>
    </w:p>
    <w:p w:rsidR="0069047C" w:rsidRPr="00C31DCC" w:rsidRDefault="0069047C" w:rsidP="0069047C">
      <w:pPr>
        <w:pStyle w:val="ConsPlusNormal"/>
        <w:tabs>
          <w:tab w:val="left" w:pos="993"/>
        </w:tabs>
        <w:jc w:val="both"/>
        <w:rPr>
          <w:rFonts w:ascii="Times New Roman" w:hAnsi="Times New Roman" w:cs="Times New Roman"/>
          <w:sz w:val="24"/>
          <w:szCs w:val="28"/>
        </w:rPr>
      </w:pPr>
      <w:r w:rsidRPr="00C31DCC">
        <w:rPr>
          <w:rFonts w:ascii="Times New Roman" w:hAnsi="Times New Roman" w:cs="Times New Roman"/>
          <w:sz w:val="24"/>
          <w:szCs w:val="28"/>
        </w:rPr>
        <w:t>1.4. Настоящее положение не распространяется на информационную продукцию:</w:t>
      </w:r>
    </w:p>
    <w:p w:rsidR="0069047C" w:rsidRPr="00C31DCC" w:rsidRDefault="0069047C" w:rsidP="0069047C">
      <w:pPr>
        <w:pStyle w:val="ConsPlusNormal"/>
        <w:tabs>
          <w:tab w:val="left" w:pos="993"/>
        </w:tabs>
        <w:ind w:firstLine="583"/>
        <w:jc w:val="both"/>
        <w:rPr>
          <w:rFonts w:ascii="Times New Roman" w:hAnsi="Times New Roman" w:cs="Times New Roman"/>
          <w:sz w:val="24"/>
          <w:szCs w:val="28"/>
        </w:rPr>
      </w:pPr>
      <w:r w:rsidRPr="00C31DCC">
        <w:rPr>
          <w:rFonts w:ascii="Times New Roman" w:hAnsi="Times New Roman" w:cs="Times New Roman"/>
          <w:sz w:val="24"/>
          <w:szCs w:val="28"/>
        </w:rPr>
        <w:t>1) издания, содержащие научную, научно-техническую, статистическую информацию (п. 1 ч. 2 ст. 1 Закона № 436-ФЗ);</w:t>
      </w:r>
    </w:p>
    <w:p w:rsidR="0069047C" w:rsidRPr="00C31DCC" w:rsidRDefault="0069047C" w:rsidP="0069047C">
      <w:pPr>
        <w:pStyle w:val="ConsPlusNormal"/>
        <w:tabs>
          <w:tab w:val="left" w:pos="993"/>
        </w:tabs>
        <w:ind w:firstLine="570"/>
        <w:jc w:val="both"/>
        <w:rPr>
          <w:rFonts w:ascii="Times New Roman" w:hAnsi="Times New Roman" w:cs="Times New Roman"/>
          <w:sz w:val="24"/>
          <w:szCs w:val="28"/>
        </w:rPr>
      </w:pPr>
      <w:r w:rsidRPr="00C31DCC">
        <w:rPr>
          <w:rFonts w:ascii="Times New Roman" w:hAnsi="Times New Roman" w:cs="Times New Roman"/>
          <w:sz w:val="24"/>
          <w:szCs w:val="28"/>
        </w:rPr>
        <w:t>2) информационную продукцию, имеющую значительную историческую, художественную или иную культурную ценность для общества (п. 3 ч. 2 ст. 1 Закона № 436-ФЗ). К ним относятся:</w:t>
      </w:r>
    </w:p>
    <w:p w:rsidR="0069047C" w:rsidRPr="00C31DCC" w:rsidRDefault="0069047C" w:rsidP="0069047C">
      <w:pPr>
        <w:pStyle w:val="ConsPlusNormal"/>
        <w:numPr>
          <w:ilvl w:val="0"/>
          <w:numId w:val="1"/>
        </w:numPr>
        <w:tabs>
          <w:tab w:val="left" w:pos="993"/>
        </w:tabs>
        <w:jc w:val="both"/>
        <w:rPr>
          <w:rFonts w:ascii="Times New Roman" w:hAnsi="Times New Roman" w:cs="Times New Roman"/>
          <w:sz w:val="24"/>
          <w:szCs w:val="28"/>
        </w:rPr>
      </w:pPr>
      <w:r w:rsidRPr="00C31DCC">
        <w:rPr>
          <w:rFonts w:ascii="Times New Roman" w:hAnsi="Times New Roman" w:cs="Times New Roman"/>
          <w:sz w:val="24"/>
          <w:szCs w:val="28"/>
        </w:rPr>
        <w:t>художественные произведения российских и зарубежных авторов, получившие общественное признание, подпадающие под признаки классической литературы;</w:t>
      </w:r>
    </w:p>
    <w:p w:rsidR="0069047C" w:rsidRPr="00C31DCC" w:rsidRDefault="0069047C" w:rsidP="0069047C">
      <w:pPr>
        <w:pStyle w:val="ConsPlusNormal"/>
        <w:numPr>
          <w:ilvl w:val="0"/>
          <w:numId w:val="1"/>
        </w:numPr>
        <w:tabs>
          <w:tab w:val="left" w:pos="993"/>
        </w:tabs>
        <w:jc w:val="both"/>
        <w:rPr>
          <w:rFonts w:ascii="Times New Roman" w:hAnsi="Times New Roman" w:cs="Times New Roman"/>
          <w:sz w:val="24"/>
          <w:szCs w:val="28"/>
        </w:rPr>
      </w:pPr>
      <w:r w:rsidRPr="00C31DCC">
        <w:rPr>
          <w:rFonts w:ascii="Times New Roman" w:hAnsi="Times New Roman" w:cs="Times New Roman"/>
          <w:sz w:val="24"/>
          <w:szCs w:val="28"/>
        </w:rPr>
        <w:t xml:space="preserve">произведения, входящие в курс образовательной школы;  </w:t>
      </w:r>
    </w:p>
    <w:p w:rsidR="0069047C" w:rsidRPr="00C31DCC" w:rsidRDefault="0069047C" w:rsidP="0069047C">
      <w:pPr>
        <w:pStyle w:val="ConsPlusNormal"/>
        <w:numPr>
          <w:ilvl w:val="0"/>
          <w:numId w:val="1"/>
        </w:numPr>
        <w:tabs>
          <w:tab w:val="left" w:pos="993"/>
        </w:tabs>
        <w:jc w:val="both"/>
        <w:rPr>
          <w:rFonts w:ascii="Times New Roman" w:hAnsi="Times New Roman" w:cs="Times New Roman"/>
          <w:sz w:val="24"/>
          <w:szCs w:val="28"/>
        </w:rPr>
      </w:pPr>
      <w:r w:rsidRPr="00C31DCC">
        <w:rPr>
          <w:rFonts w:ascii="Times New Roman" w:hAnsi="Times New Roman" w:cs="Times New Roman"/>
          <w:sz w:val="24"/>
          <w:szCs w:val="28"/>
        </w:rPr>
        <w:t xml:space="preserve">нотные издания (за исключением нотных изданий, содержащих тексты на произведения эстрадной музыки второй половины </w:t>
      </w:r>
      <w:r w:rsidRPr="00C31DCC">
        <w:rPr>
          <w:rFonts w:ascii="Times New Roman" w:hAnsi="Times New Roman" w:cs="Times New Roman"/>
          <w:sz w:val="24"/>
          <w:szCs w:val="28"/>
          <w:lang w:val="en-US"/>
        </w:rPr>
        <w:t>XX</w:t>
      </w:r>
      <w:r w:rsidRPr="00C31DCC">
        <w:rPr>
          <w:rFonts w:ascii="Times New Roman" w:hAnsi="Times New Roman" w:cs="Times New Roman"/>
          <w:sz w:val="24"/>
          <w:szCs w:val="28"/>
        </w:rPr>
        <w:t xml:space="preserve"> века и до настоящего времени);</w:t>
      </w:r>
    </w:p>
    <w:p w:rsidR="0069047C" w:rsidRPr="00C31DCC" w:rsidRDefault="0069047C" w:rsidP="0069047C">
      <w:pPr>
        <w:pStyle w:val="ConsPlusNormal"/>
        <w:numPr>
          <w:ilvl w:val="0"/>
          <w:numId w:val="1"/>
        </w:numPr>
        <w:tabs>
          <w:tab w:val="left" w:pos="993"/>
        </w:tabs>
        <w:jc w:val="both"/>
        <w:rPr>
          <w:rFonts w:ascii="Times New Roman" w:hAnsi="Times New Roman" w:cs="Times New Roman"/>
          <w:sz w:val="24"/>
          <w:szCs w:val="28"/>
        </w:rPr>
      </w:pPr>
      <w:r w:rsidRPr="00C31DCC">
        <w:rPr>
          <w:rFonts w:ascii="Times New Roman" w:hAnsi="Times New Roman" w:cs="Times New Roman"/>
          <w:sz w:val="24"/>
          <w:szCs w:val="28"/>
        </w:rPr>
        <w:t xml:space="preserve">вокальная музыка (за исключением вокальных произведений, относящихся к музыкальным течениям второй половины </w:t>
      </w:r>
      <w:r w:rsidRPr="00C31DCC">
        <w:rPr>
          <w:rFonts w:ascii="Times New Roman" w:hAnsi="Times New Roman" w:cs="Times New Roman"/>
          <w:sz w:val="24"/>
          <w:szCs w:val="28"/>
          <w:lang w:val="en-US"/>
        </w:rPr>
        <w:t>XX</w:t>
      </w:r>
      <w:r w:rsidRPr="00C31DCC">
        <w:rPr>
          <w:rFonts w:ascii="Times New Roman" w:hAnsi="Times New Roman" w:cs="Times New Roman"/>
          <w:sz w:val="24"/>
          <w:szCs w:val="28"/>
        </w:rPr>
        <w:t xml:space="preserve"> века и до настоящего времени);</w:t>
      </w:r>
    </w:p>
    <w:p w:rsidR="0069047C" w:rsidRPr="00C31DCC" w:rsidRDefault="0069047C" w:rsidP="0069047C">
      <w:pPr>
        <w:pStyle w:val="ConsPlusNormal"/>
        <w:numPr>
          <w:ilvl w:val="0"/>
          <w:numId w:val="1"/>
        </w:numPr>
        <w:tabs>
          <w:tab w:val="left" w:pos="993"/>
        </w:tabs>
        <w:jc w:val="both"/>
        <w:rPr>
          <w:rFonts w:ascii="Times New Roman" w:hAnsi="Times New Roman" w:cs="Times New Roman"/>
          <w:sz w:val="24"/>
          <w:szCs w:val="28"/>
        </w:rPr>
      </w:pPr>
      <w:r w:rsidRPr="00C31DCC">
        <w:rPr>
          <w:rFonts w:ascii="Times New Roman" w:hAnsi="Times New Roman" w:cs="Times New Roman"/>
          <w:sz w:val="24"/>
          <w:szCs w:val="28"/>
        </w:rPr>
        <w:t>издания, содержащие фотографии или репродукции произведений изобразительного искусства, архитектуры, скульптуры, декоративно-прикладного творчества (в т.ч.   их элементы).</w:t>
      </w:r>
    </w:p>
    <w:p w:rsidR="0069047C" w:rsidRPr="00C31DCC" w:rsidRDefault="0069047C" w:rsidP="0069047C">
      <w:pPr>
        <w:pStyle w:val="ConsPlusNormal"/>
        <w:tabs>
          <w:tab w:val="left" w:pos="993"/>
        </w:tabs>
        <w:ind w:firstLine="570"/>
        <w:jc w:val="both"/>
        <w:rPr>
          <w:rFonts w:ascii="Times New Roman" w:hAnsi="Times New Roman" w:cs="Times New Roman"/>
          <w:sz w:val="24"/>
          <w:szCs w:val="28"/>
        </w:rPr>
      </w:pPr>
      <w:r w:rsidRPr="00C31DCC">
        <w:rPr>
          <w:rFonts w:ascii="Times New Roman" w:hAnsi="Times New Roman" w:cs="Times New Roman"/>
          <w:sz w:val="24"/>
          <w:szCs w:val="28"/>
        </w:rPr>
        <w:t>3) учебники, учебные пособия, рекомендуемые или допускаемые к использованию в образовательном процессе (п. 1 ч. 4 ст. 11 Закона № 436-ФЗ);</w:t>
      </w:r>
    </w:p>
    <w:p w:rsidR="0069047C" w:rsidRPr="00C31DCC" w:rsidRDefault="0069047C" w:rsidP="0069047C">
      <w:pPr>
        <w:pStyle w:val="ConsPlusNormal"/>
        <w:tabs>
          <w:tab w:val="left" w:pos="993"/>
        </w:tabs>
        <w:ind w:firstLine="570"/>
        <w:jc w:val="both"/>
        <w:rPr>
          <w:rFonts w:ascii="Times New Roman" w:hAnsi="Times New Roman" w:cs="Times New Roman"/>
          <w:sz w:val="24"/>
          <w:szCs w:val="28"/>
        </w:rPr>
      </w:pPr>
      <w:r w:rsidRPr="00C31DCC">
        <w:rPr>
          <w:rFonts w:ascii="Times New Roman" w:hAnsi="Times New Roman" w:cs="Times New Roman"/>
          <w:sz w:val="24"/>
          <w:szCs w:val="28"/>
        </w:rPr>
        <w:t>4)  издания, содержащие информацию о состоянии окружающей среды (п. 2 ч. 2 ст. 1 Закона № 436-ФЗ);</w:t>
      </w:r>
    </w:p>
    <w:p w:rsidR="0069047C" w:rsidRPr="00C31DCC" w:rsidRDefault="0069047C" w:rsidP="0069047C">
      <w:pPr>
        <w:pStyle w:val="ConsPlusNormal"/>
        <w:tabs>
          <w:tab w:val="left" w:pos="993"/>
        </w:tabs>
        <w:ind w:firstLine="570"/>
        <w:jc w:val="both"/>
        <w:rPr>
          <w:rFonts w:ascii="Times New Roman" w:hAnsi="Times New Roman" w:cs="Times New Roman"/>
          <w:sz w:val="24"/>
          <w:szCs w:val="28"/>
        </w:rPr>
      </w:pPr>
      <w:r w:rsidRPr="00C31DCC">
        <w:rPr>
          <w:rFonts w:ascii="Times New Roman" w:hAnsi="Times New Roman" w:cs="Times New Roman"/>
          <w:sz w:val="24"/>
          <w:szCs w:val="28"/>
        </w:rPr>
        <w:t xml:space="preserve">5) недопустимость ограничения </w:t>
      </w:r>
      <w:proofErr w:type="gramStart"/>
      <w:r w:rsidRPr="00C31DCC">
        <w:rPr>
          <w:rFonts w:ascii="Times New Roman" w:hAnsi="Times New Roman" w:cs="Times New Roman"/>
          <w:sz w:val="24"/>
          <w:szCs w:val="28"/>
        </w:rPr>
        <w:t>доступа</w:t>
      </w:r>
      <w:proofErr w:type="gramEnd"/>
      <w:r w:rsidRPr="00C31DCC">
        <w:rPr>
          <w:rFonts w:ascii="Times New Roman" w:hAnsi="Times New Roman" w:cs="Times New Roman"/>
          <w:sz w:val="24"/>
          <w:szCs w:val="28"/>
        </w:rPr>
        <w:t xml:space="preserve"> к которой установлена Федеральным законом от 27.07.2006 N 149-ФЗ «Об информации, информационных технологиях и о защите информации», а именно к:</w:t>
      </w:r>
    </w:p>
    <w:p w:rsidR="0069047C" w:rsidRDefault="0069047C" w:rsidP="0069047C">
      <w:pPr>
        <w:jc w:val="both"/>
        <w:rPr>
          <w:rFonts w:ascii="Times New Roman" w:hAnsi="Times New Roman" w:cs="Times New Roman"/>
          <w:sz w:val="24"/>
          <w:szCs w:val="28"/>
        </w:rPr>
      </w:pPr>
      <w:r w:rsidRPr="00C31DCC">
        <w:rPr>
          <w:rFonts w:ascii="Times New Roman" w:hAnsi="Times New Roman" w:cs="Times New Roman"/>
          <w:sz w:val="24"/>
          <w:szCs w:val="28"/>
        </w:rPr>
        <w:t xml:space="preserve">нормативным правовым актам, затрагивающим права, свободы и обязанности человека и продукции, поступившей в библиотечный фонд после 1 сентября 2012 года и не имеющей </w:t>
      </w:r>
      <w:r w:rsidRPr="00C31DCC">
        <w:rPr>
          <w:rFonts w:ascii="Times New Roman" w:hAnsi="Times New Roman" w:cs="Times New Roman"/>
          <w:sz w:val="24"/>
          <w:szCs w:val="28"/>
        </w:rPr>
        <w:lastRenderedPageBreak/>
        <w:t xml:space="preserve">соответствующей маркировки, осуществляется </w:t>
      </w:r>
      <w:r w:rsidRPr="00C31DCC">
        <w:rPr>
          <w:rFonts w:ascii="Times New Roman" w:eastAsia="Times New Roman" w:hAnsi="Times New Roman" w:cs="Times New Roman"/>
          <w:sz w:val="24"/>
          <w:szCs w:val="28"/>
          <w:lang w:eastAsia="ru-RU"/>
        </w:rPr>
        <w:t>Комиссией по возрастной классификации информационной продукции библиотеки (далее - Комиссия). </w:t>
      </w:r>
      <w:r w:rsidRPr="00C31DCC">
        <w:rPr>
          <w:rFonts w:ascii="Times New Roman" w:hAnsi="Times New Roman" w:cs="Times New Roman"/>
          <w:sz w:val="24"/>
          <w:szCs w:val="28"/>
        </w:rPr>
        <w:t xml:space="preserve"> </w:t>
      </w:r>
    </w:p>
    <w:p w:rsidR="0069047C" w:rsidRPr="00C31DCC" w:rsidRDefault="0069047C" w:rsidP="0069047C">
      <w:pPr>
        <w:jc w:val="both"/>
        <w:rPr>
          <w:rFonts w:ascii="Times New Roman" w:hAnsi="Times New Roman" w:cs="Times New Roman"/>
          <w:sz w:val="24"/>
          <w:szCs w:val="28"/>
        </w:rPr>
      </w:pPr>
      <w:r w:rsidRPr="00C31DCC">
        <w:rPr>
          <w:rFonts w:ascii="Times New Roman" w:eastAsia="Times New Roman" w:hAnsi="Times New Roman" w:cs="Times New Roman"/>
          <w:sz w:val="24"/>
          <w:szCs w:val="28"/>
          <w:lang w:eastAsia="ru-RU"/>
        </w:rPr>
        <w:t>2. Порядок классификации документов из библиотечного фонда.</w:t>
      </w:r>
    </w:p>
    <w:p w:rsidR="0069047C" w:rsidRPr="00C31DCC" w:rsidRDefault="0069047C" w:rsidP="0069047C">
      <w:pPr>
        <w:spacing w:line="100" w:lineRule="atLeast"/>
        <w:jc w:val="both"/>
        <w:rPr>
          <w:rFonts w:ascii="Times New Roman" w:hAnsi="Times New Roman" w:cs="Times New Roman"/>
          <w:sz w:val="24"/>
          <w:szCs w:val="28"/>
        </w:rPr>
      </w:pPr>
      <w:r w:rsidRPr="00C31DCC">
        <w:rPr>
          <w:rFonts w:ascii="Times New Roman" w:hAnsi="Times New Roman" w:cs="Times New Roman"/>
          <w:sz w:val="24"/>
          <w:szCs w:val="28"/>
        </w:rPr>
        <w:t xml:space="preserve">2.1.1. Классификация и маркировка документов библиотечного фонда, находящихся на постоянном хранении, осуществляется библиотекарем в режиме текущей деятельности. </w:t>
      </w:r>
    </w:p>
    <w:p w:rsidR="0069047C" w:rsidRPr="00C31DCC" w:rsidRDefault="0069047C" w:rsidP="0069047C">
      <w:pPr>
        <w:spacing w:line="100" w:lineRule="atLeast"/>
        <w:jc w:val="both"/>
        <w:rPr>
          <w:rFonts w:ascii="Times New Roman" w:hAnsi="Times New Roman" w:cs="Times New Roman"/>
          <w:sz w:val="24"/>
          <w:szCs w:val="28"/>
        </w:rPr>
      </w:pPr>
      <w:r w:rsidRPr="00C31DCC">
        <w:rPr>
          <w:rFonts w:ascii="Times New Roman" w:hAnsi="Times New Roman" w:cs="Times New Roman"/>
          <w:sz w:val="24"/>
          <w:szCs w:val="28"/>
        </w:rPr>
        <w:t>2.1.2. В случае</w:t>
      </w:r>
      <w:proofErr w:type="gramStart"/>
      <w:r w:rsidRPr="00C31DCC">
        <w:rPr>
          <w:rFonts w:ascii="Times New Roman" w:hAnsi="Times New Roman" w:cs="Times New Roman"/>
          <w:sz w:val="24"/>
          <w:szCs w:val="28"/>
        </w:rPr>
        <w:t>,</w:t>
      </w:r>
      <w:proofErr w:type="gramEnd"/>
      <w:r w:rsidRPr="00C31DCC">
        <w:rPr>
          <w:rFonts w:ascii="Times New Roman" w:hAnsi="Times New Roman" w:cs="Times New Roman"/>
          <w:sz w:val="24"/>
          <w:szCs w:val="28"/>
        </w:rPr>
        <w:t xml:space="preserve"> если хранящиеся информационные материалы не имели маркировки на момент выдачи читателю, маркировка осуществляется в момент их выдачи читателю. </w:t>
      </w:r>
    </w:p>
    <w:p w:rsidR="0069047C" w:rsidRPr="00C31DCC" w:rsidRDefault="0069047C" w:rsidP="0069047C">
      <w:pPr>
        <w:spacing w:line="100" w:lineRule="atLeast"/>
        <w:jc w:val="both"/>
        <w:rPr>
          <w:rFonts w:ascii="Times New Roman" w:hAnsi="Times New Roman" w:cs="Times New Roman"/>
          <w:sz w:val="24"/>
          <w:szCs w:val="28"/>
        </w:rPr>
      </w:pPr>
      <w:r w:rsidRPr="00C31DCC">
        <w:rPr>
          <w:rFonts w:ascii="Times New Roman" w:hAnsi="Times New Roman" w:cs="Times New Roman"/>
          <w:sz w:val="24"/>
          <w:szCs w:val="28"/>
        </w:rPr>
        <w:t>2.1.3. В случае</w:t>
      </w:r>
      <w:proofErr w:type="gramStart"/>
      <w:r w:rsidRPr="00C31DCC">
        <w:rPr>
          <w:rFonts w:ascii="Times New Roman" w:hAnsi="Times New Roman" w:cs="Times New Roman"/>
          <w:sz w:val="24"/>
          <w:szCs w:val="28"/>
        </w:rPr>
        <w:t>,</w:t>
      </w:r>
      <w:proofErr w:type="gramEnd"/>
      <w:r w:rsidRPr="00C31DCC">
        <w:rPr>
          <w:rFonts w:ascii="Times New Roman" w:hAnsi="Times New Roman" w:cs="Times New Roman"/>
          <w:sz w:val="24"/>
          <w:szCs w:val="28"/>
        </w:rPr>
        <w:t xml:space="preserve"> если классификация информационного материала вызывает затруднение у библиотекаря и невозможно однозначно классифицировать издание, то данный документ передается на экспертизу Комиссии. Решение о присвоении знака информационной продукции оформляется протоколом, который хранится в установленном порядке, а потом сдается в архив.  </w:t>
      </w:r>
    </w:p>
    <w:p w:rsidR="0069047C" w:rsidRPr="00C31DCC" w:rsidRDefault="0069047C" w:rsidP="0069047C">
      <w:pPr>
        <w:spacing w:line="100" w:lineRule="atLeast"/>
        <w:jc w:val="both"/>
        <w:rPr>
          <w:rFonts w:ascii="Times New Roman" w:hAnsi="Times New Roman" w:cs="Times New Roman"/>
          <w:sz w:val="24"/>
          <w:szCs w:val="28"/>
        </w:rPr>
      </w:pPr>
      <w:r w:rsidRPr="00C31DCC">
        <w:rPr>
          <w:rFonts w:ascii="Times New Roman" w:hAnsi="Times New Roman" w:cs="Times New Roman"/>
          <w:sz w:val="24"/>
          <w:szCs w:val="28"/>
        </w:rPr>
        <w:t xml:space="preserve">2.2. Классификации и маркировке не подлежат документы библиотечного фонда, указанные в  п. 1.4 настоящего положения. </w:t>
      </w:r>
    </w:p>
    <w:p w:rsidR="0069047C" w:rsidRPr="00C31DCC" w:rsidRDefault="0069047C" w:rsidP="0069047C">
      <w:pPr>
        <w:spacing w:line="100" w:lineRule="atLeast"/>
        <w:jc w:val="both"/>
        <w:rPr>
          <w:rFonts w:ascii="Times New Roman" w:hAnsi="Times New Roman" w:cs="Times New Roman"/>
          <w:sz w:val="24"/>
          <w:szCs w:val="28"/>
        </w:rPr>
      </w:pPr>
      <w:r w:rsidRPr="00C31DCC">
        <w:rPr>
          <w:rFonts w:ascii="Times New Roman" w:hAnsi="Times New Roman" w:cs="Times New Roman"/>
          <w:sz w:val="24"/>
          <w:szCs w:val="28"/>
        </w:rPr>
        <w:t xml:space="preserve">2.3. Знак информационной продукции в обязательном порядке размещается на правой стороне обложки издания. Знак информационной продукции по размеру не должен быть меньше шрифтов, используемых на обложке. </w:t>
      </w:r>
      <w:r w:rsidRPr="00C31DCC">
        <w:rPr>
          <w:rFonts w:ascii="Times New Roman" w:eastAsia="Times New Roman" w:hAnsi="Times New Roman" w:cs="Times New Roman"/>
          <w:sz w:val="24"/>
          <w:szCs w:val="28"/>
          <w:lang w:eastAsia="ru-RU"/>
        </w:rPr>
        <w:t>Знак информационной продукции об ограничении распространения данной информационной продукции среди детей указывается на полосе издания, содержащей выходные сведения. Электронные версии печатного издания, аудиокниги маркируются знаком информационной продукции, идентичным знаку, указанному печатной версии издания.</w:t>
      </w:r>
    </w:p>
    <w:p w:rsidR="0069047C" w:rsidRPr="00C31DCC" w:rsidRDefault="0069047C" w:rsidP="0069047C">
      <w:pPr>
        <w:spacing w:line="100" w:lineRule="atLeast"/>
        <w:jc w:val="both"/>
        <w:rPr>
          <w:rFonts w:ascii="Times New Roman" w:hAnsi="Times New Roman" w:cs="Times New Roman"/>
          <w:sz w:val="24"/>
          <w:szCs w:val="28"/>
        </w:rPr>
      </w:pPr>
      <w:r w:rsidRPr="00C31DCC">
        <w:rPr>
          <w:rFonts w:ascii="Times New Roman" w:hAnsi="Times New Roman" w:cs="Times New Roman"/>
          <w:sz w:val="24"/>
          <w:szCs w:val="28"/>
        </w:rPr>
        <w:t>2.4. Библиотекарь при осуществлении классификации информационной продукции оценивает:</w:t>
      </w:r>
    </w:p>
    <w:p w:rsidR="0069047C" w:rsidRPr="00C31DCC" w:rsidRDefault="0069047C" w:rsidP="0069047C">
      <w:pPr>
        <w:widowControl w:val="0"/>
        <w:numPr>
          <w:ilvl w:val="0"/>
          <w:numId w:val="2"/>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ее тематику, жанр, содержание и художественное оформление;</w:t>
      </w:r>
    </w:p>
    <w:p w:rsidR="0069047C" w:rsidRPr="00C31DCC" w:rsidRDefault="0069047C" w:rsidP="0069047C">
      <w:pPr>
        <w:widowControl w:val="0"/>
        <w:numPr>
          <w:ilvl w:val="0"/>
          <w:numId w:val="2"/>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особенности восприятия содержащейся в ней информации детьми определенной возрастной категории;</w:t>
      </w:r>
    </w:p>
    <w:p w:rsidR="0069047C" w:rsidRPr="00C31DCC" w:rsidRDefault="0069047C" w:rsidP="0069047C">
      <w:pPr>
        <w:widowControl w:val="0"/>
        <w:numPr>
          <w:ilvl w:val="0"/>
          <w:numId w:val="2"/>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вероятность причинения содержащейся в ней информацией вреда здоровью и (или) развитию детей.</w:t>
      </w:r>
    </w:p>
    <w:p w:rsidR="0069047C" w:rsidRPr="00C31DCC" w:rsidRDefault="0069047C" w:rsidP="0069047C">
      <w:pPr>
        <w:widowControl w:val="0"/>
        <w:suppressAutoHyphens/>
        <w:spacing w:after="0" w:line="100" w:lineRule="atLeast"/>
        <w:ind w:left="720"/>
        <w:jc w:val="both"/>
        <w:rPr>
          <w:rFonts w:ascii="Times New Roman" w:hAnsi="Times New Roman" w:cs="Times New Roman"/>
          <w:sz w:val="24"/>
          <w:szCs w:val="28"/>
        </w:rPr>
      </w:pPr>
    </w:p>
    <w:p w:rsidR="0069047C" w:rsidRPr="00C31DCC" w:rsidRDefault="0069047C" w:rsidP="0069047C">
      <w:pPr>
        <w:spacing w:line="100" w:lineRule="atLeast"/>
        <w:jc w:val="both"/>
        <w:rPr>
          <w:rFonts w:ascii="Times New Roman" w:hAnsi="Times New Roman" w:cs="Times New Roman"/>
          <w:sz w:val="24"/>
          <w:szCs w:val="28"/>
        </w:rPr>
      </w:pPr>
      <w:bookmarkStart w:id="0" w:name="Par100"/>
      <w:bookmarkEnd w:id="0"/>
      <w:r w:rsidRPr="00C31DCC">
        <w:rPr>
          <w:rFonts w:ascii="Times New Roman" w:hAnsi="Times New Roman" w:cs="Times New Roman"/>
          <w:sz w:val="24"/>
          <w:szCs w:val="28"/>
        </w:rPr>
        <w:t xml:space="preserve">2.5. Классификация информационной продукции осуществляется в соответствии </w:t>
      </w:r>
      <w:r>
        <w:rPr>
          <w:rFonts w:ascii="Times New Roman" w:hAnsi="Times New Roman" w:cs="Times New Roman"/>
          <w:sz w:val="24"/>
          <w:szCs w:val="28"/>
        </w:rPr>
        <w:t xml:space="preserve">с требованиями Закона № 436-ФЗ </w:t>
      </w:r>
      <w:r w:rsidRPr="00C31DCC">
        <w:rPr>
          <w:rFonts w:ascii="Times New Roman" w:hAnsi="Times New Roman" w:cs="Times New Roman"/>
          <w:sz w:val="24"/>
          <w:szCs w:val="28"/>
        </w:rPr>
        <w:t>по следующим категориям информационной продукции с последующей маркировкой следующими знаками:</w:t>
      </w:r>
    </w:p>
    <w:p w:rsidR="0069047C" w:rsidRPr="00C31DCC" w:rsidRDefault="0069047C" w:rsidP="0069047C">
      <w:pPr>
        <w:widowControl w:val="0"/>
        <w:numPr>
          <w:ilvl w:val="0"/>
          <w:numId w:val="3"/>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информационная продукция для детей, не достигших возраста шести лет – «0+»;</w:t>
      </w:r>
    </w:p>
    <w:p w:rsidR="0069047C" w:rsidRPr="00C31DCC" w:rsidRDefault="0069047C" w:rsidP="0069047C">
      <w:pPr>
        <w:widowControl w:val="0"/>
        <w:numPr>
          <w:ilvl w:val="0"/>
          <w:numId w:val="3"/>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информационная продукция для детей, достигших возраста шести лет – «6+»;</w:t>
      </w:r>
    </w:p>
    <w:p w:rsidR="0069047C" w:rsidRPr="00C31DCC" w:rsidRDefault="0069047C" w:rsidP="0069047C">
      <w:pPr>
        <w:widowControl w:val="0"/>
        <w:numPr>
          <w:ilvl w:val="0"/>
          <w:numId w:val="3"/>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информационная продукция для детей, достигших возраста двенадцати лет – «12+»;</w:t>
      </w:r>
    </w:p>
    <w:p w:rsidR="0069047C" w:rsidRPr="00C31DCC" w:rsidRDefault="0069047C" w:rsidP="0069047C">
      <w:pPr>
        <w:widowControl w:val="0"/>
        <w:numPr>
          <w:ilvl w:val="0"/>
          <w:numId w:val="4"/>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информационная продукция для детей, достигших возраста шестнадцати лет – «16+»;</w:t>
      </w:r>
    </w:p>
    <w:p w:rsidR="0069047C" w:rsidRPr="00C31DCC" w:rsidRDefault="0069047C" w:rsidP="0069047C">
      <w:pPr>
        <w:widowControl w:val="0"/>
        <w:numPr>
          <w:ilvl w:val="0"/>
          <w:numId w:val="4"/>
        </w:numPr>
        <w:suppressAutoHyphens/>
        <w:spacing w:after="0" w:line="100" w:lineRule="atLeast"/>
        <w:jc w:val="both"/>
        <w:rPr>
          <w:rFonts w:ascii="Times New Roman" w:hAnsi="Times New Roman" w:cs="Times New Roman"/>
          <w:sz w:val="24"/>
          <w:szCs w:val="28"/>
        </w:rPr>
      </w:pPr>
      <w:r w:rsidRPr="00C31DCC">
        <w:rPr>
          <w:rFonts w:ascii="Times New Roman" w:hAnsi="Times New Roman" w:cs="Times New Roman"/>
          <w:sz w:val="24"/>
          <w:szCs w:val="28"/>
        </w:rPr>
        <w:t>информационная продукция, запрещенная для детей (информационная продукция, содержащая информацию, предусмотренную частью 2 статьи 5 Закона № 436-ФЗ) – «18+».</w:t>
      </w:r>
    </w:p>
    <w:p w:rsidR="0069047C" w:rsidRDefault="0069047C" w:rsidP="0069047C">
      <w:pPr>
        <w:widowControl w:val="0"/>
        <w:suppressAutoHyphens/>
        <w:spacing w:after="0" w:line="100" w:lineRule="atLeast"/>
        <w:ind w:left="426"/>
        <w:jc w:val="both"/>
        <w:rPr>
          <w:rFonts w:ascii="Times New Roman" w:hAnsi="Times New Roman" w:cs="Times New Roman"/>
          <w:sz w:val="24"/>
          <w:szCs w:val="28"/>
        </w:rPr>
      </w:pPr>
    </w:p>
    <w:p w:rsidR="0069047C" w:rsidRPr="00C31DCC" w:rsidRDefault="0069047C" w:rsidP="0069047C">
      <w:pPr>
        <w:spacing w:line="100" w:lineRule="atLeast"/>
        <w:jc w:val="both"/>
        <w:rPr>
          <w:rFonts w:ascii="Times New Roman" w:hAnsi="Times New Roman" w:cs="Times New Roman"/>
          <w:sz w:val="24"/>
          <w:szCs w:val="28"/>
        </w:rPr>
      </w:pPr>
      <w:r w:rsidRPr="00C31DCC">
        <w:rPr>
          <w:rFonts w:ascii="Times New Roman" w:hAnsi="Times New Roman" w:cs="Times New Roman"/>
          <w:sz w:val="24"/>
          <w:szCs w:val="28"/>
        </w:rPr>
        <w:t>2.6. При классификации информационной продукции библиотекарь исходит из требован</w:t>
      </w:r>
      <w:r>
        <w:rPr>
          <w:rFonts w:ascii="Times New Roman" w:hAnsi="Times New Roman" w:cs="Times New Roman"/>
          <w:sz w:val="24"/>
          <w:szCs w:val="28"/>
        </w:rPr>
        <w:t>ий, описанных в ст. 7, 8, 9, 10</w:t>
      </w:r>
      <w:r w:rsidRPr="00C31DCC">
        <w:rPr>
          <w:rFonts w:ascii="Times New Roman" w:hAnsi="Times New Roman" w:cs="Times New Roman"/>
          <w:sz w:val="24"/>
          <w:szCs w:val="28"/>
        </w:rPr>
        <w:t xml:space="preserve"> Закона № 436-ФЗ.  </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Критерии классификации информационной продукции:</w:t>
      </w:r>
    </w:p>
    <w:p w:rsidR="0069047C" w:rsidRPr="00C31DCC" w:rsidRDefault="0069047C" w:rsidP="0069047C">
      <w:pPr>
        <w:pStyle w:val="1"/>
        <w:spacing w:line="100" w:lineRule="atLeast"/>
        <w:ind w:left="0"/>
        <w:jc w:val="both"/>
        <w:rPr>
          <w:rFonts w:ascii="Times New Roman" w:hAnsi="Times New Roman" w:cs="Times New Roman"/>
          <w:sz w:val="24"/>
          <w:szCs w:val="28"/>
        </w:rPr>
      </w:pPr>
    </w:p>
    <w:p w:rsidR="0069047C" w:rsidRPr="00C31DCC" w:rsidRDefault="0069047C" w:rsidP="0069047C">
      <w:pPr>
        <w:pStyle w:val="1"/>
        <w:spacing w:line="100" w:lineRule="atLeast"/>
        <w:ind w:left="0"/>
        <w:jc w:val="both"/>
        <w:rPr>
          <w:rFonts w:ascii="Times New Roman" w:hAnsi="Times New Roman" w:cs="Times New Roman"/>
          <w:b/>
          <w:sz w:val="24"/>
          <w:szCs w:val="28"/>
        </w:rPr>
      </w:pPr>
      <w:r w:rsidRPr="00C31DCC">
        <w:rPr>
          <w:rFonts w:ascii="Times New Roman" w:hAnsi="Times New Roman" w:cs="Times New Roman"/>
          <w:b/>
          <w:sz w:val="24"/>
          <w:szCs w:val="28"/>
        </w:rPr>
        <w:lastRenderedPageBreak/>
        <w:t xml:space="preserve">0+ </w:t>
      </w:r>
    </w:p>
    <w:p w:rsidR="0069047C" w:rsidRPr="00C31DCC" w:rsidRDefault="0069047C" w:rsidP="0069047C">
      <w:pPr>
        <w:pStyle w:val="1"/>
        <w:spacing w:line="100" w:lineRule="atLeast"/>
        <w:ind w:left="0"/>
        <w:jc w:val="both"/>
        <w:rPr>
          <w:rFonts w:ascii="Times New Roman" w:hAnsi="Times New Roman" w:cs="Times New Roman"/>
          <w:sz w:val="24"/>
          <w:szCs w:val="28"/>
        </w:rPr>
      </w:pPr>
      <w:proofErr w:type="gramStart"/>
      <w:r w:rsidRPr="00C31DCC">
        <w:rPr>
          <w:rFonts w:ascii="Times New Roman" w:hAnsi="Times New Roman" w:cs="Times New Roman"/>
          <w:sz w:val="24"/>
          <w:szCs w:val="28"/>
        </w:rPr>
        <w:t>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roofErr w:type="gramEnd"/>
    </w:p>
    <w:p w:rsidR="0069047C" w:rsidRPr="00C31DCC" w:rsidRDefault="0069047C" w:rsidP="0069047C">
      <w:pPr>
        <w:pStyle w:val="1"/>
        <w:spacing w:line="100" w:lineRule="atLeast"/>
        <w:ind w:left="0"/>
        <w:jc w:val="both"/>
        <w:rPr>
          <w:rFonts w:ascii="Times New Roman" w:hAnsi="Times New Roman" w:cs="Times New Roman"/>
          <w:sz w:val="24"/>
          <w:szCs w:val="28"/>
        </w:rPr>
      </w:pPr>
    </w:p>
    <w:p w:rsidR="0069047C" w:rsidRPr="00C31DCC" w:rsidRDefault="0069047C" w:rsidP="0069047C">
      <w:pPr>
        <w:pStyle w:val="1"/>
        <w:spacing w:line="100" w:lineRule="atLeast"/>
        <w:ind w:left="0"/>
        <w:jc w:val="both"/>
        <w:rPr>
          <w:rFonts w:ascii="Times New Roman" w:hAnsi="Times New Roman" w:cs="Times New Roman"/>
          <w:b/>
          <w:sz w:val="24"/>
          <w:szCs w:val="28"/>
        </w:rPr>
      </w:pPr>
      <w:r w:rsidRPr="00C31DCC">
        <w:rPr>
          <w:rFonts w:ascii="Times New Roman" w:hAnsi="Times New Roman" w:cs="Times New Roman"/>
          <w:b/>
          <w:sz w:val="24"/>
          <w:szCs w:val="28"/>
        </w:rPr>
        <w:t xml:space="preserve">6+ </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 xml:space="preserve">Информационная продукция 0+, а также информационная продукция, содержащая </w:t>
      </w:r>
      <w:proofErr w:type="gramStart"/>
      <w:r w:rsidRPr="00C31DCC">
        <w:rPr>
          <w:rFonts w:ascii="Times New Roman" w:hAnsi="Times New Roman" w:cs="Times New Roman"/>
          <w:sz w:val="24"/>
          <w:szCs w:val="28"/>
        </w:rPr>
        <w:t>оправданные</w:t>
      </w:r>
      <w:proofErr w:type="gramEnd"/>
      <w:r w:rsidRPr="00C31DCC">
        <w:rPr>
          <w:rFonts w:ascii="Times New Roman" w:hAnsi="Times New Roman" w:cs="Times New Roman"/>
          <w:sz w:val="24"/>
          <w:szCs w:val="28"/>
        </w:rPr>
        <w:t xml:space="preserve"> ее жанром и (или) сюжетом:</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9047C" w:rsidRPr="00C31DCC" w:rsidRDefault="0069047C" w:rsidP="0069047C">
      <w:pPr>
        <w:pStyle w:val="1"/>
        <w:spacing w:line="100" w:lineRule="atLeast"/>
        <w:ind w:left="0"/>
        <w:jc w:val="both"/>
        <w:rPr>
          <w:rFonts w:ascii="Times New Roman" w:hAnsi="Times New Roman" w:cs="Times New Roman"/>
          <w:sz w:val="24"/>
          <w:szCs w:val="28"/>
        </w:rPr>
      </w:pPr>
    </w:p>
    <w:p w:rsidR="0069047C" w:rsidRPr="00C31DCC" w:rsidRDefault="0069047C" w:rsidP="0069047C">
      <w:pPr>
        <w:pStyle w:val="1"/>
        <w:spacing w:line="100" w:lineRule="atLeast"/>
        <w:ind w:left="0"/>
        <w:jc w:val="both"/>
        <w:rPr>
          <w:rFonts w:ascii="Times New Roman" w:hAnsi="Times New Roman" w:cs="Times New Roman"/>
          <w:b/>
          <w:sz w:val="24"/>
          <w:szCs w:val="28"/>
        </w:rPr>
      </w:pPr>
      <w:r w:rsidRPr="00C31DCC">
        <w:rPr>
          <w:rFonts w:ascii="Times New Roman" w:hAnsi="Times New Roman" w:cs="Times New Roman"/>
          <w:b/>
          <w:sz w:val="24"/>
          <w:szCs w:val="28"/>
        </w:rPr>
        <w:t xml:space="preserve">12+ </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 xml:space="preserve">Информационная продукция 6+, а также информационная продукция, содержащая </w:t>
      </w:r>
      <w:proofErr w:type="gramStart"/>
      <w:r w:rsidRPr="00C31DCC">
        <w:rPr>
          <w:rFonts w:ascii="Times New Roman" w:hAnsi="Times New Roman" w:cs="Times New Roman"/>
          <w:sz w:val="24"/>
          <w:szCs w:val="28"/>
        </w:rPr>
        <w:t>оправданные</w:t>
      </w:r>
      <w:proofErr w:type="gramEnd"/>
      <w:r w:rsidRPr="00C31DCC">
        <w:rPr>
          <w:rFonts w:ascii="Times New Roman" w:hAnsi="Times New Roman" w:cs="Times New Roman"/>
          <w:sz w:val="24"/>
          <w:szCs w:val="28"/>
        </w:rPr>
        <w:t xml:space="preserve"> ее жанром и (или) сюжетом:</w:t>
      </w:r>
    </w:p>
    <w:p w:rsidR="0069047C" w:rsidRPr="00C31DCC" w:rsidRDefault="0069047C" w:rsidP="0069047C">
      <w:pPr>
        <w:pStyle w:val="1"/>
        <w:spacing w:line="100" w:lineRule="atLeast"/>
        <w:ind w:left="0"/>
        <w:jc w:val="both"/>
        <w:rPr>
          <w:rFonts w:ascii="Times New Roman" w:hAnsi="Times New Roman" w:cs="Times New Roman"/>
          <w:sz w:val="24"/>
          <w:szCs w:val="28"/>
        </w:rPr>
      </w:pPr>
      <w:proofErr w:type="gramStart"/>
      <w:r w:rsidRPr="00C31DCC">
        <w:rPr>
          <w:rFonts w:ascii="Times New Roman" w:hAnsi="Times New Roman" w:cs="Times New Roman"/>
          <w:sz w:val="24"/>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9047C" w:rsidRPr="00C31DCC" w:rsidRDefault="0069047C" w:rsidP="0069047C">
      <w:pPr>
        <w:pStyle w:val="1"/>
        <w:spacing w:line="100" w:lineRule="atLeast"/>
        <w:ind w:left="0"/>
        <w:jc w:val="both"/>
        <w:rPr>
          <w:rFonts w:ascii="Times New Roman" w:hAnsi="Times New Roman" w:cs="Times New Roman"/>
          <w:sz w:val="24"/>
          <w:szCs w:val="28"/>
        </w:rPr>
      </w:pPr>
      <w:proofErr w:type="gramStart"/>
      <w:r w:rsidRPr="00C31DCC">
        <w:rPr>
          <w:rFonts w:ascii="Times New Roman" w:hAnsi="Times New Roman" w:cs="Times New Roman"/>
          <w:sz w:val="24"/>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C31DCC">
        <w:rPr>
          <w:rFonts w:ascii="Times New Roman" w:hAnsi="Times New Roman" w:cs="Times New Roman"/>
          <w:sz w:val="24"/>
          <w:szCs w:val="28"/>
        </w:rPr>
        <w:t>, осуждающее отношение к ним и содержится указание на опасность потребления указанных продукции, средств, веществ, изделий;</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9047C" w:rsidRPr="00C31DCC" w:rsidRDefault="0069047C" w:rsidP="0069047C">
      <w:pPr>
        <w:pStyle w:val="1"/>
        <w:spacing w:line="100" w:lineRule="atLeast"/>
        <w:ind w:left="0"/>
        <w:jc w:val="both"/>
        <w:rPr>
          <w:rFonts w:ascii="Times New Roman" w:hAnsi="Times New Roman" w:cs="Times New Roman"/>
          <w:sz w:val="24"/>
          <w:szCs w:val="28"/>
        </w:rPr>
      </w:pPr>
    </w:p>
    <w:p w:rsidR="0069047C" w:rsidRPr="00C31DCC" w:rsidRDefault="0069047C" w:rsidP="0069047C">
      <w:pPr>
        <w:pStyle w:val="1"/>
        <w:spacing w:line="100" w:lineRule="atLeast"/>
        <w:ind w:left="0"/>
        <w:jc w:val="both"/>
        <w:rPr>
          <w:rFonts w:ascii="Times New Roman" w:hAnsi="Times New Roman" w:cs="Times New Roman"/>
          <w:b/>
          <w:sz w:val="24"/>
          <w:szCs w:val="28"/>
        </w:rPr>
      </w:pPr>
      <w:r w:rsidRPr="00C31DCC">
        <w:rPr>
          <w:rFonts w:ascii="Times New Roman" w:hAnsi="Times New Roman" w:cs="Times New Roman"/>
          <w:b/>
          <w:sz w:val="24"/>
          <w:szCs w:val="28"/>
        </w:rPr>
        <w:t xml:space="preserve">16+ </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 xml:space="preserve">Информационная продукция 12+, а также информационная продукция, содержащая </w:t>
      </w:r>
      <w:proofErr w:type="gramStart"/>
      <w:r w:rsidRPr="00C31DCC">
        <w:rPr>
          <w:rFonts w:ascii="Times New Roman" w:hAnsi="Times New Roman" w:cs="Times New Roman"/>
          <w:sz w:val="24"/>
          <w:szCs w:val="28"/>
        </w:rPr>
        <w:t>оправданные</w:t>
      </w:r>
      <w:proofErr w:type="gramEnd"/>
      <w:r w:rsidRPr="00C31DCC">
        <w:rPr>
          <w:rFonts w:ascii="Times New Roman" w:hAnsi="Times New Roman" w:cs="Times New Roman"/>
          <w:sz w:val="24"/>
          <w:szCs w:val="28"/>
        </w:rPr>
        <w:t xml:space="preserve"> ее жанром и (или) сюжетом:</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9047C" w:rsidRPr="00C31DCC" w:rsidRDefault="0069047C" w:rsidP="0069047C">
      <w:pPr>
        <w:pStyle w:val="1"/>
        <w:spacing w:line="100" w:lineRule="atLeast"/>
        <w:ind w:left="0"/>
        <w:jc w:val="both"/>
        <w:rPr>
          <w:rFonts w:ascii="Times New Roman" w:hAnsi="Times New Roman" w:cs="Times New Roman"/>
          <w:sz w:val="24"/>
          <w:szCs w:val="28"/>
        </w:rPr>
      </w:pPr>
      <w:proofErr w:type="gramStart"/>
      <w:r w:rsidRPr="00C31DCC">
        <w:rPr>
          <w:rFonts w:ascii="Times New Roman" w:hAnsi="Times New Roman" w:cs="Times New Roman"/>
          <w:sz w:val="24"/>
          <w:szCs w:val="28"/>
        </w:rPr>
        <w:t xml:space="preserve">2) изображение или описание жестокости и (или) насилия (за исключением сексуального </w:t>
      </w:r>
      <w:r w:rsidRPr="00C31DCC">
        <w:rPr>
          <w:rFonts w:ascii="Times New Roman" w:hAnsi="Times New Roman" w:cs="Times New Roman"/>
          <w:sz w:val="24"/>
          <w:szCs w:val="28"/>
        </w:rPr>
        <w:lastRenderedPageBreak/>
        <w:t>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9047C" w:rsidRPr="00C31DCC" w:rsidRDefault="0069047C" w:rsidP="0069047C">
      <w:pPr>
        <w:pStyle w:val="1"/>
        <w:spacing w:line="100" w:lineRule="atLeast"/>
        <w:ind w:left="0"/>
        <w:jc w:val="both"/>
        <w:rPr>
          <w:rFonts w:ascii="Times New Roman" w:hAnsi="Times New Roman" w:cs="Times New Roman"/>
          <w:sz w:val="24"/>
          <w:szCs w:val="28"/>
        </w:rPr>
      </w:pPr>
      <w:proofErr w:type="gramStart"/>
      <w:r w:rsidRPr="00C31DCC">
        <w:rPr>
          <w:rFonts w:ascii="Times New Roman" w:hAnsi="Times New Roman" w:cs="Times New Roman"/>
          <w:sz w:val="24"/>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4) отдельные бранные слова и (или) выражения, не относящиеся к нецензурной брани;</w:t>
      </w:r>
    </w:p>
    <w:p w:rsidR="0069047C" w:rsidRDefault="0069047C" w:rsidP="0069047C">
      <w:pPr>
        <w:pStyle w:val="1"/>
        <w:numPr>
          <w:ilvl w:val="0"/>
          <w:numId w:val="5"/>
        </w:numPr>
        <w:spacing w:line="100" w:lineRule="atLeast"/>
        <w:ind w:left="0" w:firstLine="0"/>
        <w:jc w:val="both"/>
        <w:rPr>
          <w:rFonts w:ascii="Times New Roman" w:hAnsi="Times New Roman" w:cs="Times New Roman"/>
          <w:sz w:val="24"/>
          <w:szCs w:val="28"/>
        </w:rPr>
      </w:pPr>
      <w:r w:rsidRPr="00C31DCC">
        <w:rPr>
          <w:rFonts w:ascii="Times New Roman" w:hAnsi="Times New Roman" w:cs="Times New Roman"/>
          <w:sz w:val="24"/>
          <w:szCs w:val="28"/>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9047C" w:rsidRDefault="0069047C" w:rsidP="0069047C">
      <w:pPr>
        <w:spacing w:after="0"/>
        <w:jc w:val="both"/>
        <w:rPr>
          <w:rFonts w:ascii="Times New Roman" w:hAnsi="Times New Roman" w:cs="Times New Roman"/>
          <w:sz w:val="24"/>
          <w:szCs w:val="24"/>
        </w:rPr>
      </w:pPr>
    </w:p>
    <w:p w:rsidR="0069047C" w:rsidRPr="00D32261" w:rsidRDefault="0069047C" w:rsidP="0069047C">
      <w:pPr>
        <w:spacing w:after="0"/>
        <w:jc w:val="both"/>
        <w:rPr>
          <w:rFonts w:ascii="Times New Roman" w:hAnsi="Times New Roman" w:cs="Times New Roman"/>
          <w:b/>
          <w:sz w:val="24"/>
          <w:szCs w:val="24"/>
        </w:rPr>
      </w:pPr>
      <w:r w:rsidRPr="00D32261">
        <w:rPr>
          <w:rFonts w:ascii="Times New Roman" w:hAnsi="Times New Roman" w:cs="Times New Roman"/>
          <w:b/>
          <w:sz w:val="24"/>
          <w:szCs w:val="24"/>
        </w:rPr>
        <w:t>«18+»</w:t>
      </w:r>
    </w:p>
    <w:p w:rsidR="0069047C" w:rsidRPr="00D32261" w:rsidRDefault="0069047C" w:rsidP="0069047C">
      <w:pPr>
        <w:spacing w:after="0"/>
        <w:jc w:val="both"/>
        <w:rPr>
          <w:rFonts w:ascii="Times New Roman" w:hAnsi="Times New Roman" w:cs="Times New Roman"/>
          <w:sz w:val="24"/>
          <w:szCs w:val="24"/>
        </w:rPr>
      </w:pPr>
      <w:r w:rsidRPr="00D32261">
        <w:rPr>
          <w:rFonts w:ascii="Times New Roman" w:hAnsi="Times New Roman" w:cs="Times New Roman"/>
          <w:sz w:val="24"/>
          <w:szCs w:val="24"/>
        </w:rPr>
        <w:t>К информации, запрещенной для распространения среди детей, относится информация:</w:t>
      </w:r>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proofErr w:type="gramStart"/>
      <w:r w:rsidRPr="00D32261">
        <w:rPr>
          <w:rFonts w:ascii="Times New Roman" w:hAnsi="Times New Roman" w:cs="Times New Roman"/>
          <w:sz w:val="24"/>
          <w:szCs w:val="24"/>
        </w:rPr>
        <w:t>побуждающая</w:t>
      </w:r>
      <w:proofErr w:type="gramEnd"/>
      <w:r w:rsidRPr="00D32261">
        <w:rPr>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proofErr w:type="gramStart"/>
      <w:r w:rsidRPr="00D32261">
        <w:rPr>
          <w:rFonts w:ascii="Times New Roman" w:hAnsi="Times New Roman" w:cs="Times New Roman"/>
          <w:sz w:val="24"/>
          <w:szCs w:val="24"/>
        </w:rPr>
        <w:t>способная</w:t>
      </w:r>
      <w:proofErr w:type="gramEnd"/>
      <w:r w:rsidRPr="00D32261">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r w:rsidRPr="00D32261">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No436-ФЗ;</w:t>
      </w:r>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r w:rsidRPr="00D32261">
        <w:rPr>
          <w:rFonts w:ascii="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proofErr w:type="gramStart"/>
      <w:r w:rsidRPr="00D32261">
        <w:rPr>
          <w:rFonts w:ascii="Times New Roman" w:hAnsi="Times New Roman" w:cs="Times New Roman"/>
          <w:sz w:val="24"/>
          <w:szCs w:val="24"/>
        </w:rPr>
        <w:t>оправдывающая</w:t>
      </w:r>
      <w:proofErr w:type="gramEnd"/>
      <w:r w:rsidRPr="00D32261">
        <w:rPr>
          <w:rFonts w:ascii="Times New Roman" w:hAnsi="Times New Roman" w:cs="Times New Roman"/>
          <w:sz w:val="24"/>
          <w:szCs w:val="24"/>
        </w:rPr>
        <w:t xml:space="preserve"> противоправное поведение</w:t>
      </w:r>
      <w:r>
        <w:rPr>
          <w:rFonts w:ascii="Times New Roman" w:hAnsi="Times New Roman" w:cs="Times New Roman"/>
          <w:sz w:val="24"/>
          <w:szCs w:val="24"/>
          <w:lang w:val="en-US"/>
        </w:rPr>
        <w:t>;</w:t>
      </w:r>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proofErr w:type="gramStart"/>
      <w:r w:rsidRPr="00D32261">
        <w:rPr>
          <w:rFonts w:ascii="Times New Roman" w:hAnsi="Times New Roman" w:cs="Times New Roman"/>
          <w:sz w:val="24"/>
          <w:szCs w:val="24"/>
        </w:rPr>
        <w:t>содержащая нецензурную брань;</w:t>
      </w:r>
      <w:proofErr w:type="gramEnd"/>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proofErr w:type="gramStart"/>
      <w:r w:rsidRPr="00D32261">
        <w:rPr>
          <w:rFonts w:ascii="Times New Roman" w:hAnsi="Times New Roman" w:cs="Times New Roman"/>
          <w:sz w:val="24"/>
          <w:szCs w:val="24"/>
        </w:rPr>
        <w:t>содержащая</w:t>
      </w:r>
      <w:proofErr w:type="gramEnd"/>
      <w:r w:rsidRPr="00D32261">
        <w:rPr>
          <w:rFonts w:ascii="Times New Roman" w:hAnsi="Times New Roman" w:cs="Times New Roman"/>
          <w:sz w:val="24"/>
          <w:szCs w:val="24"/>
        </w:rPr>
        <w:t xml:space="preserve"> информацию порнографического характера;</w:t>
      </w:r>
    </w:p>
    <w:p w:rsidR="0069047C" w:rsidRPr="00D32261" w:rsidRDefault="0069047C" w:rsidP="0069047C">
      <w:pPr>
        <w:pStyle w:val="a3"/>
        <w:numPr>
          <w:ilvl w:val="0"/>
          <w:numId w:val="6"/>
        </w:numPr>
        <w:spacing w:after="0"/>
        <w:ind w:left="284"/>
        <w:jc w:val="both"/>
        <w:rPr>
          <w:rFonts w:ascii="Times New Roman" w:hAnsi="Times New Roman" w:cs="Times New Roman"/>
          <w:sz w:val="24"/>
          <w:szCs w:val="24"/>
        </w:rPr>
      </w:pPr>
      <w:proofErr w:type="gramStart"/>
      <w:r w:rsidRPr="00D32261">
        <w:rPr>
          <w:rFonts w:ascii="Times New Roman" w:hAnsi="Times New Roman" w:cs="Times New Roman"/>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9047C" w:rsidRPr="00C31DCC" w:rsidRDefault="0069047C" w:rsidP="0069047C">
      <w:pPr>
        <w:pStyle w:val="1"/>
        <w:spacing w:line="100" w:lineRule="atLeast"/>
        <w:ind w:left="0"/>
        <w:jc w:val="both"/>
        <w:rPr>
          <w:rFonts w:ascii="Times New Roman" w:eastAsia="Times New Roman" w:hAnsi="Times New Roman" w:cs="Times New Roman"/>
          <w:sz w:val="24"/>
          <w:szCs w:val="28"/>
          <w:lang w:eastAsia="ru-RU"/>
        </w:rPr>
      </w:pPr>
      <w:r w:rsidRPr="00C31DCC">
        <w:rPr>
          <w:rFonts w:ascii="Times New Roman" w:eastAsia="Times New Roman" w:hAnsi="Times New Roman" w:cs="Times New Roman"/>
          <w:sz w:val="24"/>
          <w:szCs w:val="28"/>
          <w:lang w:eastAsia="ru-RU"/>
        </w:rPr>
        <w:t xml:space="preserve">2.7. </w:t>
      </w:r>
      <w:r w:rsidRPr="00C31DCC">
        <w:rPr>
          <w:rFonts w:ascii="Times New Roman" w:hAnsi="Times New Roman" w:cs="Times New Roman"/>
          <w:sz w:val="24"/>
          <w:szCs w:val="28"/>
        </w:rPr>
        <w:t xml:space="preserve"> </w:t>
      </w:r>
      <w:proofErr w:type="gramStart"/>
      <w:r w:rsidRPr="00C31DCC">
        <w:rPr>
          <w:rFonts w:ascii="Times New Roman" w:hAnsi="Times New Roman" w:cs="Times New Roman"/>
          <w:sz w:val="24"/>
          <w:szCs w:val="28"/>
        </w:rPr>
        <w:t xml:space="preserve">В соответствии с частью 2 статьи 5 закона № 436-ФЗ информационная продукция, содержащая информацию, запрещенную для распространения среди детей, выраженная в печатной форме — размещается в отдельно выделенной для обслуживания взрослых читателей зоне, имеющей маркировку на стеллажах «18+», или находится на постоянном хранении в и выдается по требованию только пользователю </w:t>
      </w:r>
      <w:r>
        <w:rPr>
          <w:rFonts w:ascii="Times New Roman" w:hAnsi="Times New Roman" w:cs="Times New Roman"/>
          <w:sz w:val="24"/>
          <w:szCs w:val="28"/>
        </w:rPr>
        <w:t xml:space="preserve">библиотеки, достигшему 18 лет, </w:t>
      </w:r>
      <w:r w:rsidRPr="00C31DCC">
        <w:rPr>
          <w:rFonts w:ascii="Times New Roman" w:hAnsi="Times New Roman" w:cs="Times New Roman"/>
          <w:sz w:val="24"/>
          <w:szCs w:val="28"/>
        </w:rPr>
        <w:t>при предъявлении им читательского билета.</w:t>
      </w:r>
      <w:proofErr w:type="gramEnd"/>
    </w:p>
    <w:p w:rsidR="0069047C" w:rsidRPr="00C31DCC" w:rsidRDefault="0069047C" w:rsidP="0069047C">
      <w:pPr>
        <w:spacing w:line="100" w:lineRule="atLeast"/>
        <w:ind w:firstLine="708"/>
        <w:jc w:val="both"/>
        <w:rPr>
          <w:rFonts w:ascii="Times New Roman" w:hAnsi="Times New Roman" w:cs="Times New Roman"/>
          <w:sz w:val="24"/>
          <w:szCs w:val="28"/>
        </w:rPr>
      </w:pPr>
      <w:r w:rsidRPr="00C31DCC">
        <w:rPr>
          <w:rFonts w:ascii="Times New Roman" w:hAnsi="Times New Roman" w:cs="Times New Roman"/>
          <w:sz w:val="24"/>
          <w:szCs w:val="28"/>
        </w:rPr>
        <w:t>Информационная продукция, выраженная в электронной форме, доступна только на авто</w:t>
      </w:r>
      <w:r>
        <w:rPr>
          <w:rFonts w:ascii="Times New Roman" w:hAnsi="Times New Roman" w:cs="Times New Roman"/>
          <w:sz w:val="24"/>
          <w:szCs w:val="28"/>
        </w:rPr>
        <w:t xml:space="preserve">матизированных рабочих местах, </w:t>
      </w:r>
      <w:r w:rsidRPr="00C31DCC">
        <w:rPr>
          <w:rFonts w:ascii="Times New Roman" w:hAnsi="Times New Roman" w:cs="Times New Roman"/>
          <w:sz w:val="24"/>
          <w:szCs w:val="28"/>
        </w:rPr>
        <w:t xml:space="preserve">предназначенных для читателей, с установленной системой </w:t>
      </w:r>
      <w:proofErr w:type="spellStart"/>
      <w:proofErr w:type="gramStart"/>
      <w:r w:rsidRPr="00C31DCC">
        <w:rPr>
          <w:rFonts w:ascii="Times New Roman" w:hAnsi="Times New Roman" w:cs="Times New Roman"/>
          <w:sz w:val="24"/>
          <w:szCs w:val="28"/>
        </w:rPr>
        <w:t>Интернет-фильтрации</w:t>
      </w:r>
      <w:proofErr w:type="spellEnd"/>
      <w:proofErr w:type="gramEnd"/>
      <w:r w:rsidRPr="00C31DCC">
        <w:rPr>
          <w:rFonts w:ascii="Times New Roman" w:hAnsi="Times New Roman" w:cs="Times New Roman"/>
          <w:sz w:val="24"/>
          <w:szCs w:val="28"/>
        </w:rPr>
        <w:t xml:space="preserve">.   </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2.8. К информации, запрещенной для распространения среди детей, относится информация:</w:t>
      </w:r>
    </w:p>
    <w:p w:rsidR="0069047C" w:rsidRPr="00C31DCC" w:rsidRDefault="0069047C" w:rsidP="0069047C">
      <w:pPr>
        <w:pStyle w:val="1"/>
        <w:spacing w:line="100" w:lineRule="atLeast"/>
        <w:ind w:left="0"/>
        <w:jc w:val="both"/>
        <w:rPr>
          <w:rFonts w:ascii="Times New Roman" w:hAnsi="Times New Roman" w:cs="Times New Roman"/>
          <w:sz w:val="24"/>
          <w:szCs w:val="28"/>
        </w:rPr>
      </w:pPr>
      <w:proofErr w:type="gramStart"/>
      <w:r w:rsidRPr="00C31DCC">
        <w:rPr>
          <w:rFonts w:ascii="Times New Roman" w:hAnsi="Times New Roman" w:cs="Times New Roman"/>
          <w:sz w:val="24"/>
          <w:szCs w:val="28"/>
        </w:rPr>
        <w:t xml:space="preserve">1) побуждающая детей к совершению действий, представляющих угрозу их жизни и (или) </w:t>
      </w:r>
      <w:r w:rsidRPr="00C31DCC">
        <w:rPr>
          <w:rFonts w:ascii="Times New Roman" w:hAnsi="Times New Roman" w:cs="Times New Roman"/>
          <w:sz w:val="24"/>
          <w:szCs w:val="28"/>
        </w:rPr>
        <w:lastRenderedPageBreak/>
        <w:t>здоровью, в том числе к причинению вреда своему здоровью, самоубийству;</w:t>
      </w:r>
      <w:proofErr w:type="gramEnd"/>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 xml:space="preserve">2) </w:t>
      </w:r>
      <w:proofErr w:type="gramStart"/>
      <w:r w:rsidRPr="00C31DCC">
        <w:rPr>
          <w:rFonts w:ascii="Times New Roman" w:hAnsi="Times New Roman" w:cs="Times New Roman"/>
          <w:sz w:val="24"/>
          <w:szCs w:val="28"/>
        </w:rPr>
        <w:t>способная</w:t>
      </w:r>
      <w:proofErr w:type="gramEnd"/>
      <w:r w:rsidRPr="00C31DCC">
        <w:rPr>
          <w:rFonts w:ascii="Times New Roman" w:hAnsi="Times New Roman" w:cs="Times New Roman"/>
          <w:sz w:val="24"/>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4) отрицающая семейные ценности и формирующая неуважение к родителям и (или) другим членам семьи;</w:t>
      </w:r>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 xml:space="preserve">5) </w:t>
      </w:r>
      <w:proofErr w:type="gramStart"/>
      <w:r w:rsidRPr="00C31DCC">
        <w:rPr>
          <w:rFonts w:ascii="Times New Roman" w:hAnsi="Times New Roman" w:cs="Times New Roman"/>
          <w:sz w:val="24"/>
          <w:szCs w:val="28"/>
        </w:rPr>
        <w:t>оправдывающая</w:t>
      </w:r>
      <w:proofErr w:type="gramEnd"/>
      <w:r w:rsidRPr="00C31DCC">
        <w:rPr>
          <w:rFonts w:ascii="Times New Roman" w:hAnsi="Times New Roman" w:cs="Times New Roman"/>
          <w:sz w:val="24"/>
          <w:szCs w:val="28"/>
        </w:rPr>
        <w:t xml:space="preserve"> противоправное поведение;</w:t>
      </w:r>
    </w:p>
    <w:p w:rsidR="0069047C" w:rsidRPr="00C31DCC" w:rsidRDefault="0069047C" w:rsidP="0069047C">
      <w:pPr>
        <w:pStyle w:val="1"/>
        <w:spacing w:line="100" w:lineRule="atLeast"/>
        <w:ind w:left="0"/>
        <w:jc w:val="both"/>
        <w:rPr>
          <w:rFonts w:ascii="Times New Roman" w:hAnsi="Times New Roman" w:cs="Times New Roman"/>
          <w:sz w:val="24"/>
          <w:szCs w:val="28"/>
        </w:rPr>
      </w:pPr>
      <w:proofErr w:type="gramStart"/>
      <w:r w:rsidRPr="00C31DCC">
        <w:rPr>
          <w:rFonts w:ascii="Times New Roman" w:hAnsi="Times New Roman" w:cs="Times New Roman"/>
          <w:sz w:val="24"/>
          <w:szCs w:val="28"/>
        </w:rPr>
        <w:t>6) содержащая нецензурную брань;</w:t>
      </w:r>
      <w:proofErr w:type="gramEnd"/>
    </w:p>
    <w:p w:rsidR="0069047C" w:rsidRPr="00C31DCC" w:rsidRDefault="0069047C" w:rsidP="0069047C">
      <w:pPr>
        <w:pStyle w:val="1"/>
        <w:spacing w:line="100" w:lineRule="atLeast"/>
        <w:ind w:left="0"/>
        <w:jc w:val="both"/>
        <w:rPr>
          <w:rFonts w:ascii="Times New Roman" w:hAnsi="Times New Roman" w:cs="Times New Roman"/>
          <w:sz w:val="24"/>
          <w:szCs w:val="28"/>
        </w:rPr>
      </w:pPr>
      <w:r w:rsidRPr="00C31DCC">
        <w:rPr>
          <w:rFonts w:ascii="Times New Roman" w:hAnsi="Times New Roman" w:cs="Times New Roman"/>
          <w:sz w:val="24"/>
          <w:szCs w:val="28"/>
        </w:rPr>
        <w:t xml:space="preserve">7) </w:t>
      </w:r>
      <w:proofErr w:type="gramStart"/>
      <w:r w:rsidRPr="00C31DCC">
        <w:rPr>
          <w:rFonts w:ascii="Times New Roman" w:hAnsi="Times New Roman" w:cs="Times New Roman"/>
          <w:sz w:val="24"/>
          <w:szCs w:val="28"/>
        </w:rPr>
        <w:t>содержащая</w:t>
      </w:r>
      <w:proofErr w:type="gramEnd"/>
      <w:r w:rsidRPr="00C31DCC">
        <w:rPr>
          <w:rFonts w:ascii="Times New Roman" w:hAnsi="Times New Roman" w:cs="Times New Roman"/>
          <w:sz w:val="24"/>
          <w:szCs w:val="28"/>
        </w:rPr>
        <w:t xml:space="preserve"> информацию порнографического характера.</w:t>
      </w:r>
    </w:p>
    <w:p w:rsidR="00240E20" w:rsidRDefault="00240E20"/>
    <w:sectPr w:rsidR="00240E20" w:rsidSect="00240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CBB0387"/>
    <w:multiLevelType w:val="hybridMultilevel"/>
    <w:tmpl w:val="DF86AF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9047C"/>
    <w:rsid w:val="00240E20"/>
    <w:rsid w:val="00690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7C"/>
    <w:pPr>
      <w:ind w:left="720"/>
      <w:contextualSpacing/>
    </w:pPr>
  </w:style>
  <w:style w:type="paragraph" w:customStyle="1" w:styleId="ConsPlusTitle">
    <w:name w:val="ConsPlusTitle"/>
    <w:rsid w:val="0069047C"/>
    <w:pPr>
      <w:widowControl w:val="0"/>
      <w:suppressAutoHyphens/>
      <w:spacing w:after="0" w:line="100" w:lineRule="atLeast"/>
    </w:pPr>
    <w:rPr>
      <w:rFonts w:ascii="Arial" w:eastAsia="Lucida Sans Unicode" w:hAnsi="Arial" w:cs="Arial"/>
      <w:b/>
      <w:bCs/>
      <w:kern w:val="2"/>
      <w:sz w:val="16"/>
      <w:szCs w:val="16"/>
      <w:lang w:eastAsia="hi-IN" w:bidi="hi-IN"/>
    </w:rPr>
  </w:style>
  <w:style w:type="paragraph" w:customStyle="1" w:styleId="ConsPlusNormal">
    <w:name w:val="ConsPlusNormal"/>
    <w:rsid w:val="0069047C"/>
    <w:pPr>
      <w:widowControl w:val="0"/>
      <w:suppressAutoHyphens/>
      <w:spacing w:after="0" w:line="100" w:lineRule="atLeast"/>
    </w:pPr>
    <w:rPr>
      <w:rFonts w:ascii="Arial" w:eastAsia="Lucida Sans Unicode" w:hAnsi="Arial" w:cs="Arial"/>
      <w:kern w:val="2"/>
      <w:sz w:val="20"/>
      <w:szCs w:val="20"/>
      <w:lang w:eastAsia="hi-IN" w:bidi="hi-IN"/>
    </w:rPr>
  </w:style>
  <w:style w:type="paragraph" w:customStyle="1" w:styleId="1">
    <w:name w:val="Абзац списка1"/>
    <w:basedOn w:val="a"/>
    <w:rsid w:val="0069047C"/>
    <w:pPr>
      <w:widowControl w:val="0"/>
      <w:suppressAutoHyphens/>
      <w:spacing w:after="0" w:line="240" w:lineRule="auto"/>
      <w:ind w:left="720"/>
    </w:pPr>
    <w:rPr>
      <w:rFonts w:ascii="Arial" w:eastAsia="Lucida Sans Unicode" w:hAnsi="Arial" w:cs="Mangal"/>
      <w:kern w:val="2"/>
      <w:sz w:val="20"/>
      <w:szCs w:val="24"/>
      <w:lang w:eastAsia="hi-IN" w:bidi="hi-IN"/>
    </w:rPr>
  </w:style>
  <w:style w:type="paragraph" w:styleId="a4">
    <w:name w:val="Normal (Web)"/>
    <w:basedOn w:val="a"/>
    <w:uiPriority w:val="99"/>
    <w:semiHidden/>
    <w:unhideWhenUsed/>
    <w:rsid w:val="00690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13649</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 Елена Геннадьевн</dc:creator>
  <cp:lastModifiedBy>Кем Елена Геннадьевн</cp:lastModifiedBy>
  <cp:revision>1</cp:revision>
  <dcterms:created xsi:type="dcterms:W3CDTF">2019-02-18T12:50:00Z</dcterms:created>
  <dcterms:modified xsi:type="dcterms:W3CDTF">2019-02-18T12:51:00Z</dcterms:modified>
</cp:coreProperties>
</file>